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1EAA" w14:textId="32E7B000" w:rsidR="00751EED" w:rsidRPr="00751EED" w:rsidRDefault="001244E6" w:rsidP="00AC20AD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1244E6">
        <w:rPr>
          <w:rFonts w:ascii="黑体" w:eastAsia="黑体" w:hAnsi="黑体" w:hint="eastAsia"/>
          <w:sz w:val="32"/>
          <w:szCs w:val="28"/>
        </w:rPr>
        <w:t>显微镜（蔡司</w:t>
      </w:r>
      <w:proofErr w:type="spellStart"/>
      <w:r w:rsidRPr="001244E6">
        <w:rPr>
          <w:rFonts w:ascii="黑体" w:eastAsia="黑体" w:hAnsi="黑体" w:hint="eastAsia"/>
          <w:sz w:val="32"/>
          <w:szCs w:val="28"/>
        </w:rPr>
        <w:t>Axio</w:t>
      </w:r>
      <w:proofErr w:type="spellEnd"/>
      <w:r w:rsidRPr="001244E6">
        <w:rPr>
          <w:rFonts w:ascii="黑体" w:eastAsia="黑体" w:hAnsi="黑体" w:hint="eastAsia"/>
          <w:sz w:val="32"/>
          <w:szCs w:val="28"/>
        </w:rPr>
        <w:t xml:space="preserve"> Imager Z2）操作软件和显微成像系统升级</w:t>
      </w:r>
      <w:r w:rsidR="003B15BF">
        <w:rPr>
          <w:rFonts w:ascii="黑体" w:eastAsia="黑体" w:hAnsi="黑体" w:hint="eastAsia"/>
          <w:sz w:val="32"/>
          <w:szCs w:val="28"/>
        </w:rPr>
        <w:t>采购需求</w:t>
      </w:r>
    </w:p>
    <w:p w14:paraId="473CE9E4" w14:textId="7F88C6F8" w:rsidR="00087DD9" w:rsidRDefault="00073E31" w:rsidP="00934D8D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51CFC984" w14:textId="11A9AFEC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/>
          <w:b/>
          <w:sz w:val="28"/>
          <w:szCs w:val="28"/>
        </w:rPr>
        <w:t>*</w:t>
      </w:r>
      <w:r w:rsidRPr="00D50023">
        <w:rPr>
          <w:rFonts w:ascii="FangSong" w:eastAsia="FangSong" w:hAnsi="FangSong" w:hint="eastAsia"/>
          <w:b/>
          <w:sz w:val="28"/>
          <w:szCs w:val="28"/>
        </w:rPr>
        <w:t>1.</w:t>
      </w:r>
      <w:r w:rsidRPr="00D50023">
        <w:rPr>
          <w:rFonts w:hint="eastAsia"/>
          <w:b/>
        </w:rPr>
        <w:t xml:space="preserve"> </w:t>
      </w:r>
      <w:r w:rsidRPr="00D50023">
        <w:rPr>
          <w:rFonts w:ascii="FangSong" w:eastAsia="FangSong" w:hAnsi="FangSong" w:hint="eastAsia"/>
          <w:b/>
          <w:sz w:val="28"/>
          <w:szCs w:val="28"/>
        </w:rPr>
        <w:t>彩色显微镜相机</w:t>
      </w:r>
    </w:p>
    <w:p w14:paraId="2B72B57B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高性能显微镜彩色相机，像素数：4512（H）* 4512（V）=2030</w:t>
      </w:r>
      <w:proofErr w:type="gramStart"/>
      <w:r w:rsidRPr="00D50023">
        <w:rPr>
          <w:rFonts w:ascii="FangSong" w:eastAsia="FangSong" w:hAnsi="FangSong" w:hint="eastAsia"/>
          <w:b/>
          <w:sz w:val="28"/>
          <w:szCs w:val="28"/>
        </w:rPr>
        <w:t>万像</w:t>
      </w:r>
      <w:proofErr w:type="gramEnd"/>
      <w:r w:rsidRPr="00D50023">
        <w:rPr>
          <w:rFonts w:ascii="FangSong" w:eastAsia="FangSong" w:hAnsi="FangSong" w:hint="eastAsia"/>
          <w:b/>
          <w:sz w:val="28"/>
          <w:szCs w:val="28"/>
        </w:rPr>
        <w:t>素，像素尺寸：2.74微米*2.74微米。</w:t>
      </w:r>
    </w:p>
    <w:p w14:paraId="6AA8F211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光谱范围：使用红外屏障滤光片约400 nm至720 nm，可调信号放大：1x、2x、4x、8x、16x。</w:t>
      </w:r>
    </w:p>
    <w:p w14:paraId="6E5B73D4" w14:textId="77777777" w:rsidR="00D50023" w:rsidRPr="00D50023" w:rsidRDefault="00D50023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  <w:r w:rsidRPr="00D50023">
        <w:rPr>
          <w:rFonts w:ascii="FangSong" w:eastAsia="FangSong" w:hAnsi="FangSong" w:hint="eastAsia"/>
          <w:b/>
          <w:sz w:val="28"/>
          <w:szCs w:val="28"/>
        </w:rPr>
        <w:t>相机操作：连续自动调整曝光时间或手动模式，可调节曝光模式，对定义的目标区域进行可选测量，色彩饱和度可调，白平衡调节互动。</w:t>
      </w:r>
    </w:p>
    <w:p w14:paraId="45777D4F" w14:textId="77777777" w:rsidR="00D5002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2.C型相机接口</w:t>
      </w:r>
      <w:r w:rsidRPr="00C55243">
        <w:rPr>
          <w:rFonts w:ascii="FangSong" w:eastAsia="FangSong" w:hAnsi="FangSong"/>
          <w:sz w:val="28"/>
          <w:szCs w:val="28"/>
        </w:rPr>
        <w:t>60N-C 1" 1.0x</w:t>
      </w:r>
      <w:r>
        <w:rPr>
          <w:rFonts w:ascii="FangSong" w:eastAsia="FangSong" w:hAnsi="FangSong" w:hint="eastAsia"/>
          <w:sz w:val="28"/>
          <w:szCs w:val="28"/>
        </w:rPr>
        <w:t xml:space="preserve"> </w:t>
      </w:r>
    </w:p>
    <w:p w14:paraId="140F0BC1" w14:textId="77777777" w:rsidR="00D50023" w:rsidRPr="00C5524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3.</w:t>
      </w:r>
      <w:r w:rsidRPr="00C55243">
        <w:rPr>
          <w:rFonts w:hint="eastAsia"/>
        </w:rPr>
        <w:t xml:space="preserve"> </w:t>
      </w:r>
      <w:r w:rsidRPr="00C55243">
        <w:rPr>
          <w:rFonts w:ascii="FangSong" w:eastAsia="FangSong" w:hAnsi="FangSong" w:hint="eastAsia"/>
          <w:sz w:val="28"/>
          <w:szCs w:val="28"/>
        </w:rPr>
        <w:t>AV 4.x</w:t>
      </w:r>
      <w:r>
        <w:rPr>
          <w:rFonts w:ascii="FangSong" w:eastAsia="FangSong" w:hAnsi="FangSong" w:hint="eastAsia"/>
          <w:sz w:val="28"/>
          <w:szCs w:val="28"/>
        </w:rPr>
        <w:t>迁移软件模块</w:t>
      </w:r>
    </w:p>
    <w:p w14:paraId="2042AC9A" w14:textId="77777777" w:rsidR="00D50023" w:rsidRPr="00C5524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支持Windows 10 操作系统，适配彩色相机，能够操作显微镜进行图像采集。</w:t>
      </w:r>
    </w:p>
    <w:p w14:paraId="38E46058" w14:textId="77777777" w:rsidR="00D50023" w:rsidRDefault="00D50023" w:rsidP="00D50023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4.</w:t>
      </w:r>
      <w:r w:rsidRPr="00C55243">
        <w:rPr>
          <w:rFonts w:ascii="FangSong" w:eastAsia="FangSong" w:hAnsi="FangSong" w:hint="eastAsia"/>
          <w:sz w:val="28"/>
          <w:szCs w:val="28"/>
        </w:rPr>
        <w:t>电动对焦采集</w:t>
      </w:r>
      <w:r>
        <w:rPr>
          <w:rFonts w:ascii="FangSong" w:eastAsia="FangSong" w:hAnsi="FangSong" w:hint="eastAsia"/>
          <w:sz w:val="28"/>
          <w:szCs w:val="28"/>
        </w:rPr>
        <w:t>，</w:t>
      </w:r>
      <w:r w:rsidRPr="00C55243">
        <w:rPr>
          <w:rFonts w:ascii="FangSong" w:eastAsia="FangSong" w:hAnsi="FangSong" w:hint="eastAsia"/>
          <w:sz w:val="28"/>
          <w:szCs w:val="28"/>
        </w:rPr>
        <w:t>该工具包允许获取z-stack图像和增强电动z</w:t>
      </w:r>
      <w:r>
        <w:rPr>
          <w:rFonts w:ascii="FangSong" w:eastAsia="FangSong" w:hAnsi="FangSong" w:hint="eastAsia"/>
          <w:sz w:val="28"/>
          <w:szCs w:val="28"/>
        </w:rPr>
        <w:t>轴</w:t>
      </w:r>
      <w:r w:rsidRPr="00C55243">
        <w:rPr>
          <w:rFonts w:ascii="FangSong" w:eastAsia="FangSong" w:hAnsi="FangSong" w:hint="eastAsia"/>
          <w:sz w:val="28"/>
          <w:szCs w:val="28"/>
        </w:rPr>
        <w:t>驱动景深</w:t>
      </w:r>
      <w:r>
        <w:rPr>
          <w:rFonts w:ascii="FangSong" w:eastAsia="FangSong" w:hAnsi="FangSong" w:hint="eastAsia"/>
          <w:sz w:val="28"/>
          <w:szCs w:val="28"/>
        </w:rPr>
        <w:t>图像</w:t>
      </w:r>
      <w:r w:rsidRPr="00C55243">
        <w:rPr>
          <w:rFonts w:ascii="FangSong" w:eastAsia="FangSong" w:hAnsi="FangSong" w:hint="eastAsia"/>
          <w:sz w:val="28"/>
          <w:szCs w:val="28"/>
        </w:rPr>
        <w:t>。</w:t>
      </w:r>
    </w:p>
    <w:p w14:paraId="7C0F856B" w14:textId="5D522673" w:rsidR="005C6249" w:rsidRPr="00BA1CCF" w:rsidRDefault="00262B05" w:rsidP="005C6249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D83DB1">
        <w:rPr>
          <w:rFonts w:ascii="FangSong" w:eastAsia="FangSong" w:hAnsi="FangSong"/>
          <w:b/>
          <w:sz w:val="28"/>
          <w:szCs w:val="28"/>
        </w:rPr>
        <w:t>*</w:t>
      </w:r>
      <w:r w:rsidR="00956C32">
        <w:rPr>
          <w:rFonts w:ascii="仿宋" w:eastAsia="仿宋" w:hAnsi="仿宋"/>
          <w:bCs/>
          <w:sz w:val="28"/>
          <w:szCs w:val="28"/>
        </w:rPr>
        <w:t>5</w:t>
      </w:r>
      <w:r w:rsidR="005C6249" w:rsidRPr="00DB12CF">
        <w:rPr>
          <w:rFonts w:ascii="仿宋" w:eastAsia="仿宋" w:hAnsi="仿宋" w:hint="eastAsia"/>
          <w:bCs/>
          <w:sz w:val="28"/>
          <w:szCs w:val="28"/>
        </w:rPr>
        <w:t>.</w:t>
      </w:r>
      <w:r w:rsidR="005C6249" w:rsidRPr="00D83DB1">
        <w:rPr>
          <w:rFonts w:ascii="FangSong" w:eastAsia="FangSong" w:hAnsi="FangSong" w:hint="eastAsia"/>
          <w:b/>
          <w:sz w:val="28"/>
          <w:szCs w:val="28"/>
        </w:rPr>
        <w:t>以上部件需与原有</w:t>
      </w:r>
      <w:proofErr w:type="spellStart"/>
      <w:r w:rsidR="005C6249" w:rsidRPr="00D83DB1">
        <w:rPr>
          <w:rFonts w:ascii="FangSong" w:eastAsia="FangSong" w:hAnsi="FangSong"/>
          <w:b/>
          <w:sz w:val="28"/>
          <w:szCs w:val="28"/>
        </w:rPr>
        <w:t>Axio</w:t>
      </w:r>
      <w:proofErr w:type="spellEnd"/>
      <w:r w:rsidR="005C6249" w:rsidRPr="00D83DB1">
        <w:rPr>
          <w:rFonts w:ascii="FangSong" w:eastAsia="FangSong" w:hAnsi="FangSong"/>
          <w:b/>
          <w:sz w:val="28"/>
          <w:szCs w:val="28"/>
        </w:rPr>
        <w:t xml:space="preserve"> Imager Z2</w:t>
      </w:r>
      <w:r w:rsidR="005C6249" w:rsidRPr="00D83DB1">
        <w:rPr>
          <w:rFonts w:ascii="FangSong" w:eastAsia="FangSong" w:hAnsi="FangSong" w:hint="eastAsia"/>
          <w:b/>
          <w:sz w:val="28"/>
          <w:szCs w:val="28"/>
        </w:rPr>
        <w:t>显微镜适配</w:t>
      </w:r>
      <w:r w:rsidR="005C6249" w:rsidRPr="00DB12CF">
        <w:rPr>
          <w:rFonts w:ascii="仿宋" w:eastAsia="仿宋" w:hAnsi="仿宋" w:hint="eastAsia"/>
          <w:bCs/>
          <w:sz w:val="28"/>
          <w:szCs w:val="28"/>
        </w:rPr>
        <w:t>，</w:t>
      </w:r>
      <w:r w:rsidR="005C6249">
        <w:rPr>
          <w:rFonts w:ascii="仿宋" w:eastAsia="仿宋" w:hAnsi="仿宋" w:hint="eastAsia"/>
          <w:b/>
          <w:bCs/>
          <w:sz w:val="28"/>
          <w:szCs w:val="28"/>
        </w:rPr>
        <w:t>需提供有效承诺函</w:t>
      </w:r>
      <w:r w:rsidR="005C6249" w:rsidRPr="00BA1CCF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7A7E5666" w14:textId="34EB7CF0" w:rsidR="005C6249" w:rsidRPr="00A7331C" w:rsidRDefault="005C6249" w:rsidP="005C624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*</w:t>
      </w:r>
      <w:r w:rsidR="00956C32">
        <w:rPr>
          <w:rFonts w:ascii="仿宋" w:eastAsia="仿宋" w:hAnsi="仿宋"/>
          <w:bCs/>
          <w:sz w:val="28"/>
          <w:szCs w:val="28"/>
        </w:rPr>
        <w:t>6</w:t>
      </w:r>
      <w:bookmarkStart w:id="0" w:name="_GoBack"/>
      <w:bookmarkEnd w:id="0"/>
      <w:r w:rsidRPr="00A7331C">
        <w:rPr>
          <w:rFonts w:ascii="仿宋" w:eastAsia="仿宋" w:hAnsi="仿宋" w:hint="eastAsia"/>
          <w:bCs/>
          <w:sz w:val="28"/>
          <w:szCs w:val="28"/>
        </w:rPr>
        <w:t>.其他：非制造商需提供</w:t>
      </w:r>
      <w:r>
        <w:rPr>
          <w:rFonts w:ascii="仿宋" w:eastAsia="仿宋" w:hAnsi="仿宋" w:hint="eastAsia"/>
          <w:bCs/>
          <w:sz w:val="28"/>
          <w:szCs w:val="28"/>
        </w:rPr>
        <w:t>有效</w:t>
      </w:r>
      <w:r w:rsidRPr="00A7331C">
        <w:rPr>
          <w:rFonts w:ascii="仿宋" w:eastAsia="仿宋" w:hAnsi="仿宋" w:hint="eastAsia"/>
          <w:bCs/>
          <w:sz w:val="28"/>
          <w:szCs w:val="28"/>
        </w:rPr>
        <w:t>授权函</w:t>
      </w:r>
    </w:p>
    <w:p w14:paraId="5BC58E73" w14:textId="77777777" w:rsidR="005C6249" w:rsidRPr="00A7331C" w:rsidRDefault="005C6249" w:rsidP="005C624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7331C">
        <w:rPr>
          <w:rFonts w:ascii="仿宋" w:eastAsia="仿宋" w:hAnsi="仿宋" w:hint="eastAsia"/>
          <w:bCs/>
          <w:sz w:val="28"/>
          <w:szCs w:val="28"/>
        </w:rPr>
        <w:t>注：*表示为重要的必须满足指标，且技术指标须提供相关有效证明材料（如产品彩页、检测报告等）。</w:t>
      </w:r>
    </w:p>
    <w:p w14:paraId="66A1F45A" w14:textId="6E28094B" w:rsidR="005C6249" w:rsidRP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10F971F8" w14:textId="4C95E3FA" w:rsid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2D57C018" w14:textId="1A711D22" w:rsidR="005C6249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/>
          <w:b/>
          <w:sz w:val="28"/>
          <w:szCs w:val="28"/>
        </w:rPr>
      </w:pPr>
    </w:p>
    <w:p w14:paraId="00774E9D" w14:textId="77777777" w:rsidR="005C6249" w:rsidRPr="00D83DB1" w:rsidRDefault="005C6249" w:rsidP="00D50023">
      <w:pPr>
        <w:spacing w:line="360" w:lineRule="auto"/>
        <w:ind w:firstLineChars="200" w:firstLine="562"/>
        <w:jc w:val="left"/>
        <w:rPr>
          <w:rFonts w:ascii="FangSong" w:eastAsia="FangSong" w:hAnsi="FangSong" w:hint="eastAsia"/>
          <w:b/>
          <w:sz w:val="28"/>
          <w:szCs w:val="28"/>
        </w:rPr>
      </w:pPr>
    </w:p>
    <w:p w14:paraId="03FF4A90" w14:textId="79E1D21A" w:rsidR="00087DD9" w:rsidRDefault="00751EED" w:rsidP="00934D8D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73E31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520DFD35" w14:textId="2AC0A98C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1.</w:t>
      </w:r>
      <w:r>
        <w:rPr>
          <w:rFonts w:ascii="FangSong" w:eastAsia="FangSong" w:hAnsi="FangSong" w:hint="eastAsia"/>
          <w:bCs/>
          <w:sz w:val="28"/>
          <w:szCs w:val="28"/>
        </w:rPr>
        <w:t>交货地点：</w:t>
      </w:r>
      <w:r w:rsidRPr="004C098E">
        <w:rPr>
          <w:rFonts w:ascii="FangSong" w:eastAsia="FangSong" w:hAnsi="FangSong" w:hint="eastAsia"/>
          <w:bCs/>
          <w:sz w:val="28"/>
          <w:szCs w:val="28"/>
        </w:rPr>
        <w:t>用户指定位置</w:t>
      </w:r>
    </w:p>
    <w:p w14:paraId="7DB7B4EA" w14:textId="77777777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2.</w:t>
      </w:r>
      <w:r>
        <w:rPr>
          <w:rFonts w:ascii="FangSong" w:eastAsia="FangSong" w:hAnsi="FangSong" w:hint="eastAsia"/>
          <w:bCs/>
          <w:sz w:val="28"/>
          <w:szCs w:val="28"/>
        </w:rPr>
        <w:t>安装调试：到货后进行安装、调试、培训，直到设备正常运行。</w:t>
      </w:r>
    </w:p>
    <w:p w14:paraId="0BA46CF9" w14:textId="77777777" w:rsidR="00FB0A76" w:rsidRPr="004C098E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 w:hint="eastAsia"/>
          <w:bCs/>
          <w:sz w:val="28"/>
          <w:szCs w:val="28"/>
        </w:rPr>
        <w:t>3.由双方共同组织验收，用户为仪器设备的安装、调试、培训提供必要的协助和支持，培训结束后双方签订验收报告。</w:t>
      </w:r>
    </w:p>
    <w:p w14:paraId="3DF53897" w14:textId="2F929F03" w:rsid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3.</w:t>
      </w:r>
      <w:r>
        <w:rPr>
          <w:rFonts w:ascii="FangSong" w:eastAsia="FangSong" w:hAnsi="FangSong" w:hint="eastAsia"/>
          <w:bCs/>
          <w:sz w:val="28"/>
          <w:szCs w:val="28"/>
        </w:rPr>
        <w:t>保修期</w:t>
      </w:r>
      <w:r w:rsidRPr="00090ABD">
        <w:rPr>
          <w:rFonts w:ascii="FangSong" w:eastAsia="FangSong" w:hAnsi="FangSong" w:hint="eastAsia"/>
          <w:bCs/>
          <w:sz w:val="28"/>
          <w:szCs w:val="28"/>
        </w:rPr>
        <w:t>:提供为期6个月的保修(人</w:t>
      </w:r>
      <w:r>
        <w:rPr>
          <w:rFonts w:ascii="FangSong" w:eastAsia="FangSong" w:hAnsi="FangSong" w:hint="eastAsia"/>
          <w:bCs/>
          <w:sz w:val="28"/>
          <w:szCs w:val="28"/>
        </w:rPr>
        <w:t>为损坏及消耗品除外)，保修期自验收合格双方签字之日起计算。</w:t>
      </w:r>
    </w:p>
    <w:p w14:paraId="0388D22D" w14:textId="77777777" w:rsidR="00FB0A76" w:rsidRPr="004C098E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/>
          <w:bCs/>
          <w:sz w:val="28"/>
          <w:szCs w:val="28"/>
        </w:rPr>
        <w:t>4.</w:t>
      </w:r>
      <w:r w:rsidRPr="004C098E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FangSong" w:eastAsia="FangSong" w:hAnsi="FangSong" w:hint="eastAsia"/>
          <w:bCs/>
          <w:sz w:val="28"/>
          <w:szCs w:val="28"/>
        </w:rPr>
        <w:t>供货方提供</w:t>
      </w:r>
      <w:r w:rsidRPr="004C098E">
        <w:rPr>
          <w:rFonts w:ascii="FangSong" w:eastAsia="FangSong" w:hAnsi="FangSong" w:hint="eastAsia"/>
          <w:bCs/>
          <w:sz w:val="28"/>
          <w:szCs w:val="28"/>
        </w:rPr>
        <w:t>售后服务热线</w:t>
      </w:r>
      <w:r>
        <w:rPr>
          <w:rFonts w:ascii="FangSong" w:eastAsia="FangSong" w:hAnsi="FangSong" w:hint="eastAsia"/>
          <w:bCs/>
          <w:sz w:val="28"/>
          <w:szCs w:val="28"/>
        </w:rPr>
        <w:t>，</w:t>
      </w:r>
      <w:r w:rsidRPr="004C098E">
        <w:rPr>
          <w:rFonts w:ascii="FangSong" w:eastAsia="FangSong" w:hAnsi="FangSong" w:hint="eastAsia"/>
          <w:bCs/>
          <w:sz w:val="28"/>
          <w:szCs w:val="28"/>
        </w:rPr>
        <w:t>报告设备的维修需求，或进行其他相关事宜问询（如技术咨询，应用支持，索取产品信息等）</w:t>
      </w:r>
      <w:r>
        <w:rPr>
          <w:rFonts w:ascii="FangSong" w:eastAsia="FangSong" w:hAnsi="FangSong" w:hint="eastAsia"/>
          <w:bCs/>
          <w:sz w:val="28"/>
          <w:szCs w:val="28"/>
        </w:rPr>
        <w:t>。</w:t>
      </w:r>
    </w:p>
    <w:p w14:paraId="7A6E7432" w14:textId="689528D1" w:rsidR="00087DD9" w:rsidRPr="00FB0A76" w:rsidRDefault="00FB0A76" w:rsidP="00FB0A76">
      <w:pPr>
        <w:spacing w:line="360" w:lineRule="auto"/>
        <w:ind w:firstLineChars="200" w:firstLine="56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bCs/>
          <w:sz w:val="28"/>
          <w:szCs w:val="28"/>
        </w:rPr>
        <w:t>6.</w:t>
      </w:r>
      <w:r w:rsidRPr="004C098E">
        <w:rPr>
          <w:rFonts w:hint="eastAsia"/>
        </w:rPr>
        <w:t xml:space="preserve"> </w:t>
      </w:r>
      <w:r w:rsidRPr="004C098E">
        <w:rPr>
          <w:rFonts w:ascii="FangSong" w:eastAsia="FangSong" w:hAnsi="FangSong" w:hint="eastAsia"/>
          <w:bCs/>
          <w:sz w:val="28"/>
          <w:szCs w:val="28"/>
        </w:rPr>
        <w:t>供货方</w:t>
      </w:r>
      <w:r>
        <w:rPr>
          <w:rFonts w:ascii="FangSong" w:eastAsia="FangSong" w:hAnsi="FangSong" w:hint="eastAsia"/>
          <w:bCs/>
          <w:sz w:val="28"/>
          <w:szCs w:val="28"/>
        </w:rPr>
        <w:t>需具备</w:t>
      </w:r>
      <w:r w:rsidRPr="004C098E">
        <w:rPr>
          <w:rFonts w:ascii="FangSong" w:eastAsia="FangSong" w:hAnsi="FangSong" w:hint="eastAsia"/>
          <w:bCs/>
          <w:sz w:val="28"/>
          <w:szCs w:val="28"/>
        </w:rPr>
        <w:t>国内售后服务网点</w:t>
      </w:r>
      <w:r>
        <w:rPr>
          <w:rFonts w:ascii="FangSong" w:eastAsia="FangSong" w:hAnsi="FangSong" w:hint="eastAsia"/>
          <w:bCs/>
          <w:sz w:val="28"/>
          <w:szCs w:val="28"/>
        </w:rPr>
        <w:t>。</w:t>
      </w:r>
    </w:p>
    <w:sectPr w:rsidR="00087DD9" w:rsidRPr="00FB0A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4ABD" w14:textId="77777777" w:rsidR="00EE3988" w:rsidRDefault="00EE3988">
      <w:r>
        <w:separator/>
      </w:r>
    </w:p>
  </w:endnote>
  <w:endnote w:type="continuationSeparator" w:id="0">
    <w:p w14:paraId="20C39DE1" w14:textId="77777777" w:rsidR="00EE3988" w:rsidRDefault="00E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7CAF" w14:textId="77777777" w:rsidR="00EE3988" w:rsidRDefault="00EE3988">
      <w:r>
        <w:separator/>
      </w:r>
    </w:p>
  </w:footnote>
  <w:footnote w:type="continuationSeparator" w:id="0">
    <w:p w14:paraId="790D8A51" w14:textId="77777777" w:rsidR="00EE3988" w:rsidRDefault="00EE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087DD9" w:rsidRDefault="00073E31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64662"/>
    <w:rsid w:val="00073E31"/>
    <w:rsid w:val="00087DD9"/>
    <w:rsid w:val="00090ABD"/>
    <w:rsid w:val="000A092D"/>
    <w:rsid w:val="000C5BBC"/>
    <w:rsid w:val="000D3FA0"/>
    <w:rsid w:val="001244E6"/>
    <w:rsid w:val="00156C57"/>
    <w:rsid w:val="00166327"/>
    <w:rsid w:val="001738A5"/>
    <w:rsid w:val="00183C11"/>
    <w:rsid w:val="001B1E66"/>
    <w:rsid w:val="001B7D3B"/>
    <w:rsid w:val="001E6364"/>
    <w:rsid w:val="00262B05"/>
    <w:rsid w:val="002D1555"/>
    <w:rsid w:val="002F3D4D"/>
    <w:rsid w:val="00333CD5"/>
    <w:rsid w:val="0036063C"/>
    <w:rsid w:val="0037652E"/>
    <w:rsid w:val="003B15BF"/>
    <w:rsid w:val="00400E34"/>
    <w:rsid w:val="00412056"/>
    <w:rsid w:val="00421C1E"/>
    <w:rsid w:val="00485CC0"/>
    <w:rsid w:val="00494DA2"/>
    <w:rsid w:val="005153AF"/>
    <w:rsid w:val="00517F4F"/>
    <w:rsid w:val="005601D3"/>
    <w:rsid w:val="00595773"/>
    <w:rsid w:val="005A6F93"/>
    <w:rsid w:val="005C6249"/>
    <w:rsid w:val="00617164"/>
    <w:rsid w:val="006B3643"/>
    <w:rsid w:val="006F0A5C"/>
    <w:rsid w:val="00751EED"/>
    <w:rsid w:val="00773A24"/>
    <w:rsid w:val="00782E31"/>
    <w:rsid w:val="007A4C89"/>
    <w:rsid w:val="007B08EC"/>
    <w:rsid w:val="007E081C"/>
    <w:rsid w:val="00874CF1"/>
    <w:rsid w:val="00882EC8"/>
    <w:rsid w:val="008F45F7"/>
    <w:rsid w:val="00921629"/>
    <w:rsid w:val="00934D8D"/>
    <w:rsid w:val="00946424"/>
    <w:rsid w:val="00951601"/>
    <w:rsid w:val="00956C32"/>
    <w:rsid w:val="00965F64"/>
    <w:rsid w:val="00996772"/>
    <w:rsid w:val="00A201CE"/>
    <w:rsid w:val="00A37218"/>
    <w:rsid w:val="00AC20AD"/>
    <w:rsid w:val="00AC45B4"/>
    <w:rsid w:val="00B26253"/>
    <w:rsid w:val="00B44987"/>
    <w:rsid w:val="00BB4399"/>
    <w:rsid w:val="00BC07D4"/>
    <w:rsid w:val="00BE630D"/>
    <w:rsid w:val="00BF0B75"/>
    <w:rsid w:val="00C4303A"/>
    <w:rsid w:val="00CC78D1"/>
    <w:rsid w:val="00D33FB5"/>
    <w:rsid w:val="00D50023"/>
    <w:rsid w:val="00D50AF3"/>
    <w:rsid w:val="00D51CAB"/>
    <w:rsid w:val="00D83DB1"/>
    <w:rsid w:val="00D86B53"/>
    <w:rsid w:val="00DA6537"/>
    <w:rsid w:val="00DB7D23"/>
    <w:rsid w:val="00DD4893"/>
    <w:rsid w:val="00DE1D5A"/>
    <w:rsid w:val="00E66E5B"/>
    <w:rsid w:val="00EC63F9"/>
    <w:rsid w:val="00EE3988"/>
    <w:rsid w:val="00F12F0A"/>
    <w:rsid w:val="00F206CF"/>
    <w:rsid w:val="00F37771"/>
    <w:rsid w:val="00F65C27"/>
    <w:rsid w:val="00FA23F8"/>
    <w:rsid w:val="00FA256D"/>
    <w:rsid w:val="00FB0A76"/>
    <w:rsid w:val="00FD6EF1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E0A4"/>
  <w15:docId w15:val="{5FA243BF-B48E-4CEC-B085-0C05646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99</cp:revision>
  <dcterms:created xsi:type="dcterms:W3CDTF">2024-06-27T07:17:00Z</dcterms:created>
  <dcterms:modified xsi:type="dcterms:W3CDTF">2024-11-20T09:04:00Z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