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EB541" w14:textId="7278ABE5" w:rsidR="00974C37" w:rsidRPr="00524C02" w:rsidRDefault="00AC1C02" w:rsidP="00524C02">
      <w:pPr>
        <w:adjustRightInd/>
        <w:spacing w:line="360" w:lineRule="auto"/>
        <w:jc w:val="center"/>
        <w:outlineLvl w:val="0"/>
        <w:rPr>
          <w:rFonts w:ascii="宋体" w:hAnsi="宋体" w:cs="仿宋_GB2312"/>
          <w:b/>
          <w:sz w:val="28"/>
          <w:szCs w:val="32"/>
        </w:rPr>
      </w:pPr>
      <w:r>
        <w:rPr>
          <w:rFonts w:ascii="宋体" w:hAnsi="宋体" w:cs="仿宋_GB2312" w:hint="eastAsia"/>
          <w:b/>
          <w:sz w:val="28"/>
          <w:szCs w:val="32"/>
        </w:rPr>
        <w:t>附件</w:t>
      </w:r>
      <w:r w:rsidR="00D548F8">
        <w:rPr>
          <w:rFonts w:ascii="宋体" w:hAnsi="宋体" w:cs="仿宋_GB2312" w:hint="eastAsia"/>
          <w:b/>
          <w:sz w:val="28"/>
          <w:szCs w:val="32"/>
        </w:rPr>
        <w:t>2</w:t>
      </w:r>
      <w:r>
        <w:rPr>
          <w:rFonts w:ascii="宋体" w:hAnsi="宋体" w:cs="仿宋_GB2312" w:hint="eastAsia"/>
          <w:b/>
          <w:sz w:val="28"/>
          <w:szCs w:val="32"/>
        </w:rPr>
        <w:t>：评审方法及评审标准</w:t>
      </w:r>
    </w:p>
    <w:tbl>
      <w:tblPr>
        <w:tblpPr w:leftFromText="181" w:rightFromText="181" w:vertAnchor="text" w:horzAnchor="margin" w:tblpXSpec="center" w:tblpY="1"/>
        <w:tblOverlap w:val="never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63"/>
        <w:gridCol w:w="6095"/>
        <w:gridCol w:w="709"/>
      </w:tblGrid>
      <w:tr w:rsidR="00157C77" w14:paraId="36B0FCAC" w14:textId="77777777" w:rsidTr="000D7800">
        <w:trPr>
          <w:trHeight w:val="270"/>
        </w:trPr>
        <w:tc>
          <w:tcPr>
            <w:tcW w:w="675" w:type="dxa"/>
            <w:vAlign w:val="center"/>
          </w:tcPr>
          <w:p w14:paraId="294C4A71" w14:textId="77777777" w:rsidR="00157C77" w:rsidRDefault="00157C77" w:rsidP="000D7800">
            <w:pPr>
              <w:ind w:leftChars="-32" w:left="-67" w:firstLineChars="31" w:firstLine="65"/>
              <w:jc w:val="center"/>
              <w:rPr>
                <w:rFonts w:ascii="Symbol" w:hAnsi="Symbol" w:cs="Symbol"/>
                <w:szCs w:val="21"/>
              </w:rPr>
            </w:pPr>
            <w:r>
              <w:rPr>
                <w:rFonts w:ascii="Symbol" w:hAnsi="Symbol" w:cs="Symbol"/>
                <w:szCs w:val="21"/>
              </w:rPr>
              <w:t>序号</w:t>
            </w:r>
          </w:p>
        </w:tc>
        <w:tc>
          <w:tcPr>
            <w:tcW w:w="1163" w:type="dxa"/>
            <w:vAlign w:val="center"/>
          </w:tcPr>
          <w:p w14:paraId="6ED0A3FE" w14:textId="77777777" w:rsidR="00157C77" w:rsidRDefault="00157C77" w:rsidP="000D7800">
            <w:pPr>
              <w:jc w:val="center"/>
              <w:rPr>
                <w:rFonts w:ascii="Symbol" w:hAnsi="Symbol" w:cs="Symbol"/>
                <w:szCs w:val="21"/>
              </w:rPr>
            </w:pPr>
            <w:r>
              <w:rPr>
                <w:rFonts w:ascii="Symbol" w:hAnsi="Symbol" w:cs="Symbol"/>
                <w:szCs w:val="21"/>
              </w:rPr>
              <w:t>评分</w:t>
            </w:r>
          </w:p>
          <w:p w14:paraId="55304A66" w14:textId="77777777" w:rsidR="00157C77" w:rsidRDefault="00157C77" w:rsidP="000D7800">
            <w:pPr>
              <w:jc w:val="center"/>
              <w:rPr>
                <w:rFonts w:ascii="Symbol" w:hAnsi="Symbol" w:cs="Symbol"/>
                <w:szCs w:val="21"/>
              </w:rPr>
            </w:pPr>
            <w:r>
              <w:rPr>
                <w:rFonts w:ascii="Symbol" w:hAnsi="Symbol" w:cs="Symbol"/>
                <w:szCs w:val="21"/>
              </w:rPr>
              <w:t>因素</w:t>
            </w:r>
          </w:p>
        </w:tc>
        <w:tc>
          <w:tcPr>
            <w:tcW w:w="6095" w:type="dxa"/>
            <w:vAlign w:val="center"/>
          </w:tcPr>
          <w:p w14:paraId="38A30019" w14:textId="77777777" w:rsidR="00157C77" w:rsidRDefault="00157C77" w:rsidP="000D7800">
            <w:pPr>
              <w:ind w:firstLineChars="5" w:firstLine="10"/>
              <w:jc w:val="center"/>
              <w:rPr>
                <w:rFonts w:ascii="Symbol" w:hAnsi="Symbol" w:cs="Symbol"/>
                <w:szCs w:val="21"/>
              </w:rPr>
            </w:pPr>
            <w:r>
              <w:rPr>
                <w:rFonts w:ascii="Symbol" w:hAnsi="Symbol" w:cs="Symbol"/>
                <w:szCs w:val="21"/>
              </w:rPr>
              <w:t>评分标准</w:t>
            </w:r>
          </w:p>
        </w:tc>
        <w:tc>
          <w:tcPr>
            <w:tcW w:w="709" w:type="dxa"/>
            <w:vAlign w:val="center"/>
          </w:tcPr>
          <w:p w14:paraId="60479F23" w14:textId="77777777" w:rsidR="00157C77" w:rsidRDefault="00157C77" w:rsidP="000D7800">
            <w:pPr>
              <w:jc w:val="center"/>
              <w:rPr>
                <w:rFonts w:ascii="Symbol" w:hAnsi="Symbol" w:cs="Symbol"/>
                <w:szCs w:val="21"/>
              </w:rPr>
            </w:pPr>
            <w:r>
              <w:rPr>
                <w:rFonts w:ascii="Symbol" w:hAnsi="Symbol" w:cs="Symbol"/>
                <w:szCs w:val="21"/>
              </w:rPr>
              <w:t>分值</w:t>
            </w:r>
          </w:p>
        </w:tc>
      </w:tr>
      <w:tr w:rsidR="00157C77" w14:paraId="08439212" w14:textId="77777777" w:rsidTr="000D7800">
        <w:trPr>
          <w:trHeight w:val="1335"/>
        </w:trPr>
        <w:tc>
          <w:tcPr>
            <w:tcW w:w="675" w:type="dxa"/>
            <w:vAlign w:val="center"/>
          </w:tcPr>
          <w:p w14:paraId="3EDA2F19" w14:textId="77777777" w:rsidR="00157C77" w:rsidRDefault="00157C77" w:rsidP="000D7800">
            <w:pPr>
              <w:ind w:firstLineChars="31" w:firstLine="65"/>
              <w:jc w:val="center"/>
              <w:rPr>
                <w:rFonts w:ascii="Symbol" w:hAnsi="Symbol" w:cs="Symbol"/>
                <w:szCs w:val="21"/>
              </w:rPr>
            </w:pPr>
            <w:r>
              <w:rPr>
                <w:rFonts w:ascii="Symbol" w:hAnsi="Symbol" w:cs="Symbol"/>
                <w:szCs w:val="21"/>
              </w:rPr>
              <w:t></w:t>
            </w:r>
          </w:p>
        </w:tc>
        <w:tc>
          <w:tcPr>
            <w:tcW w:w="1163" w:type="dxa"/>
            <w:vAlign w:val="center"/>
          </w:tcPr>
          <w:p w14:paraId="534D990A" w14:textId="77777777" w:rsidR="00157C77" w:rsidRDefault="00157C77" w:rsidP="000D7800">
            <w:pPr>
              <w:jc w:val="center"/>
              <w:rPr>
                <w:rFonts w:ascii="Symbol" w:hAnsi="Symbol" w:cs="Symbol"/>
                <w:szCs w:val="21"/>
              </w:rPr>
            </w:pPr>
            <w:r>
              <w:rPr>
                <w:rFonts w:ascii="Symbol" w:hAnsi="Symbol" w:cs="Symbol"/>
                <w:szCs w:val="21"/>
              </w:rPr>
              <w:t>价格</w:t>
            </w:r>
          </w:p>
          <w:p w14:paraId="62F4EEFF" w14:textId="256F0974" w:rsidR="00157C77" w:rsidRDefault="00157C77" w:rsidP="000D7800">
            <w:pPr>
              <w:jc w:val="left"/>
              <w:rPr>
                <w:rFonts w:ascii="Symbol" w:hAnsi="Symbol" w:cs="Symbol"/>
                <w:szCs w:val="21"/>
              </w:rPr>
            </w:pPr>
            <w:r>
              <w:rPr>
                <w:rFonts w:ascii="Symbol" w:hAnsi="Symbol" w:cs="Symbol"/>
                <w:szCs w:val="21"/>
              </w:rPr>
              <w:t>（</w:t>
            </w:r>
            <w:r w:rsidR="009D5076">
              <w:rPr>
                <w:rFonts w:ascii="Symbol" w:hAnsi="Symbol" w:cs="Symbol"/>
                <w:szCs w:val="21"/>
              </w:rPr>
              <w:t></w:t>
            </w:r>
            <w:r w:rsidR="009D5076">
              <w:rPr>
                <w:rFonts w:ascii="Symbol" w:hAnsi="Symbol" w:cs="Symbol"/>
                <w:szCs w:val="21"/>
              </w:rPr>
              <w:t></w:t>
            </w:r>
            <w:r>
              <w:rPr>
                <w:rFonts w:ascii="Symbol" w:hAnsi="Symbol" w:cs="Symbol"/>
                <w:szCs w:val="21"/>
              </w:rPr>
              <w:t>分）</w:t>
            </w:r>
          </w:p>
        </w:tc>
        <w:tc>
          <w:tcPr>
            <w:tcW w:w="6095" w:type="dxa"/>
            <w:vAlign w:val="center"/>
          </w:tcPr>
          <w:p w14:paraId="698188B9" w14:textId="05FFB600" w:rsidR="00157C77" w:rsidRDefault="00157C77" w:rsidP="000D7800">
            <w:pPr>
              <w:ind w:firstLineChars="5" w:firstLine="10"/>
              <w:rPr>
                <w:rFonts w:ascii="Symbol" w:hAnsi="Symbol" w:cs="Symbol"/>
                <w:szCs w:val="21"/>
              </w:rPr>
            </w:pPr>
            <w:r>
              <w:rPr>
                <w:rFonts w:ascii="Symbol" w:hAnsi="Symbol" w:cs="Symbol"/>
                <w:szCs w:val="21"/>
              </w:rPr>
              <w:t>（</w:t>
            </w:r>
            <w:r>
              <w:rPr>
                <w:rFonts w:ascii="Symbol" w:hAnsi="Symbol" w:cs="Symbol"/>
                <w:szCs w:val="21"/>
              </w:rPr>
              <w:t></w:t>
            </w:r>
            <w:r>
              <w:rPr>
                <w:rFonts w:ascii="Symbol" w:hAnsi="Symbol" w:cs="Symbol"/>
                <w:szCs w:val="21"/>
              </w:rPr>
              <w:t>）报价（</w:t>
            </w:r>
            <w:r w:rsidR="009D5076">
              <w:rPr>
                <w:rFonts w:ascii="Symbol" w:hAnsi="Symbol" w:cs="Symbol"/>
                <w:szCs w:val="21"/>
              </w:rPr>
              <w:t></w:t>
            </w:r>
            <w:r w:rsidR="009D5076">
              <w:rPr>
                <w:rFonts w:ascii="Symbol" w:hAnsi="Symbol" w:cs="Symbol"/>
                <w:szCs w:val="21"/>
              </w:rPr>
              <w:t></w:t>
            </w:r>
            <w:r>
              <w:rPr>
                <w:rFonts w:ascii="Symbol" w:hAnsi="Symbol" w:cs="Symbol"/>
                <w:szCs w:val="21"/>
              </w:rPr>
              <w:t>分）</w:t>
            </w:r>
          </w:p>
          <w:p w14:paraId="2967041D" w14:textId="18921396" w:rsidR="00157C77" w:rsidRDefault="00157C77" w:rsidP="000D7800">
            <w:pPr>
              <w:keepNext/>
              <w:keepLines/>
              <w:spacing w:before="120" w:after="120"/>
              <w:outlineLvl w:val="3"/>
              <w:rPr>
                <w:rFonts w:ascii="Cambria" w:eastAsia="华文细黑" w:hAnsi="Cambria" w:cs="Symbol"/>
                <w:b/>
                <w:szCs w:val="21"/>
              </w:rPr>
            </w:pPr>
            <w:bookmarkStart w:id="0" w:name="_Hlk118983582"/>
            <w:r>
              <w:rPr>
                <w:rFonts w:ascii="Symbol" w:hAnsi="Symbol" w:cs="Symbol"/>
                <w:szCs w:val="21"/>
              </w:rPr>
              <w:t>采用低价优先法计算</w:t>
            </w:r>
            <w:bookmarkEnd w:id="0"/>
            <w:r>
              <w:rPr>
                <w:rFonts w:ascii="Symbol" w:hAnsi="Symbol" w:cs="Symbol"/>
                <w:szCs w:val="21"/>
              </w:rPr>
              <w:t>，即满足</w:t>
            </w:r>
            <w:r w:rsidR="00FF469E">
              <w:rPr>
                <w:rFonts w:ascii="Symbol" w:hAnsi="Symbol" w:cs="Symbol"/>
                <w:szCs w:val="21"/>
              </w:rPr>
              <w:t>采购文件</w:t>
            </w:r>
            <w:r>
              <w:rPr>
                <w:rFonts w:ascii="Symbol" w:hAnsi="Symbol" w:cs="Symbol"/>
                <w:szCs w:val="21"/>
              </w:rPr>
              <w:t>要求且</w:t>
            </w:r>
            <w:r w:rsidR="00FF469E">
              <w:rPr>
                <w:rFonts w:ascii="Symbol" w:hAnsi="Symbol" w:cs="Symbol"/>
                <w:szCs w:val="21"/>
              </w:rPr>
              <w:t>应答</w:t>
            </w:r>
            <w:r>
              <w:rPr>
                <w:rFonts w:ascii="Symbol" w:hAnsi="Symbol" w:cs="Symbol"/>
                <w:szCs w:val="21"/>
              </w:rPr>
              <w:t>价格最低的</w:t>
            </w:r>
            <w:r w:rsidR="00FF469E">
              <w:rPr>
                <w:rFonts w:ascii="Symbol" w:hAnsi="Symbol" w:cs="Symbol"/>
                <w:szCs w:val="21"/>
              </w:rPr>
              <w:t>应答</w:t>
            </w:r>
            <w:r>
              <w:rPr>
                <w:rFonts w:ascii="Symbol" w:hAnsi="Symbol" w:cs="Symbol"/>
                <w:szCs w:val="21"/>
              </w:rPr>
              <w:t>报价为评标基准价，其价格分为满分。其他供应商的价格</w:t>
            </w:r>
            <w:proofErr w:type="gramStart"/>
            <w:r>
              <w:rPr>
                <w:rFonts w:ascii="Symbol" w:hAnsi="Symbol" w:cs="Symbol"/>
                <w:szCs w:val="21"/>
              </w:rPr>
              <w:t>分统一</w:t>
            </w:r>
            <w:proofErr w:type="gramEnd"/>
            <w:r>
              <w:rPr>
                <w:rFonts w:ascii="Symbol" w:hAnsi="Symbol" w:cs="Symbol"/>
                <w:szCs w:val="21"/>
              </w:rPr>
              <w:t>按照下列公式计算（小数点保留两位，四舍五入）：</w:t>
            </w:r>
            <w:r w:rsidR="00FF469E">
              <w:rPr>
                <w:rFonts w:ascii="Symbol" w:hAnsi="Symbol" w:cs="Symbol"/>
                <w:szCs w:val="21"/>
              </w:rPr>
              <w:t>应答</w:t>
            </w:r>
            <w:r>
              <w:rPr>
                <w:rFonts w:ascii="Symbol" w:hAnsi="Symbol" w:cs="Symbol"/>
                <w:szCs w:val="21"/>
              </w:rPr>
              <w:t>报价得分</w:t>
            </w:r>
            <w:r>
              <w:rPr>
                <w:rFonts w:ascii="Symbol" w:hAnsi="Symbol" w:cs="Symbol"/>
                <w:szCs w:val="21"/>
              </w:rPr>
              <w:t></w:t>
            </w:r>
            <w:r>
              <w:rPr>
                <w:rFonts w:ascii="Symbol" w:hAnsi="Symbol" w:cs="Symbol"/>
                <w:szCs w:val="21"/>
              </w:rPr>
              <w:t>（评</w:t>
            </w:r>
            <w:r w:rsidR="00FF469E">
              <w:rPr>
                <w:rFonts w:ascii="Symbol" w:hAnsi="Symbol" w:cs="Symbol" w:hint="eastAsia"/>
                <w:szCs w:val="21"/>
              </w:rPr>
              <w:t>审</w:t>
            </w:r>
            <w:r>
              <w:rPr>
                <w:rFonts w:ascii="Symbol" w:hAnsi="Symbol" w:cs="Symbol"/>
                <w:szCs w:val="21"/>
              </w:rPr>
              <w:t>基准价</w:t>
            </w:r>
            <w:r>
              <w:rPr>
                <w:rFonts w:ascii="Symbol" w:hAnsi="Symbol" w:cs="Symbol"/>
                <w:szCs w:val="21"/>
              </w:rPr>
              <w:t></w:t>
            </w:r>
            <w:r w:rsidR="00FF469E">
              <w:rPr>
                <w:rFonts w:ascii="Symbol" w:hAnsi="Symbol" w:cs="Symbol"/>
                <w:szCs w:val="21"/>
              </w:rPr>
              <w:t>应答</w:t>
            </w:r>
            <w:r>
              <w:rPr>
                <w:rFonts w:ascii="Symbol" w:hAnsi="Symbol" w:cs="Symbol"/>
                <w:szCs w:val="21"/>
              </w:rPr>
              <w:t>报价）</w:t>
            </w:r>
            <w:r>
              <w:rPr>
                <w:rFonts w:ascii="Symbol" w:hAnsi="Symbol" w:cs="Symbol"/>
                <w:szCs w:val="21"/>
              </w:rPr>
              <w:t></w:t>
            </w:r>
            <w:r w:rsidR="009D5076">
              <w:rPr>
                <w:rFonts w:ascii="Symbol" w:hAnsi="Symbol" w:cs="Symbol"/>
                <w:szCs w:val="21"/>
              </w:rPr>
              <w:t></w:t>
            </w:r>
            <w:r w:rsidR="00240BC2">
              <w:rPr>
                <w:rFonts w:ascii="Symbol" w:hAnsi="Symbol" w:cs="Symbol"/>
                <w:szCs w:val="21"/>
              </w:rPr>
              <w:t></w:t>
            </w:r>
            <w:r>
              <w:rPr>
                <w:rFonts w:ascii="Symbol" w:hAnsi="Symbol" w:cs="Symbol"/>
                <w:szCs w:val="21"/>
              </w:rPr>
              <w:t>。</w:t>
            </w:r>
          </w:p>
        </w:tc>
        <w:tc>
          <w:tcPr>
            <w:tcW w:w="709" w:type="dxa"/>
            <w:vAlign w:val="center"/>
          </w:tcPr>
          <w:p w14:paraId="70159D61" w14:textId="010E6C5F" w:rsidR="00157C77" w:rsidRDefault="009D5076" w:rsidP="000D7800">
            <w:pPr>
              <w:jc w:val="center"/>
              <w:rPr>
                <w:rFonts w:ascii="Symbol" w:hAnsi="Symbol" w:cs="Symbol"/>
                <w:szCs w:val="21"/>
              </w:rPr>
            </w:pPr>
            <w:r>
              <w:rPr>
                <w:rFonts w:ascii="Symbol" w:hAnsi="Symbol" w:cs="Symbol"/>
                <w:szCs w:val="21"/>
              </w:rPr>
              <w:t></w:t>
            </w:r>
            <w:r w:rsidR="00240BC2">
              <w:rPr>
                <w:rFonts w:ascii="Symbol" w:hAnsi="Symbol" w:cs="Symbol"/>
                <w:szCs w:val="21"/>
              </w:rPr>
              <w:t></w:t>
            </w:r>
          </w:p>
        </w:tc>
      </w:tr>
      <w:tr w:rsidR="00AC62AD" w14:paraId="7552D807" w14:textId="77777777" w:rsidTr="000D7800">
        <w:trPr>
          <w:trHeight w:val="1335"/>
        </w:trPr>
        <w:tc>
          <w:tcPr>
            <w:tcW w:w="675" w:type="dxa"/>
            <w:vAlign w:val="center"/>
          </w:tcPr>
          <w:p w14:paraId="7583E93F" w14:textId="06368A38" w:rsidR="00AC62AD" w:rsidRDefault="00AC62AD" w:rsidP="000D7800">
            <w:pPr>
              <w:ind w:firstLineChars="31" w:firstLine="65"/>
              <w:jc w:val="center"/>
              <w:rPr>
                <w:rFonts w:ascii="Symbol" w:hAnsi="Symbol" w:cs="Symbol"/>
                <w:szCs w:val="21"/>
              </w:rPr>
            </w:pPr>
            <w:r>
              <w:rPr>
                <w:rFonts w:ascii="Symbol" w:hAnsi="Symbol" w:cs="Symbol"/>
                <w:szCs w:val="21"/>
              </w:rPr>
              <w:t></w:t>
            </w:r>
          </w:p>
        </w:tc>
        <w:tc>
          <w:tcPr>
            <w:tcW w:w="1163" w:type="dxa"/>
            <w:vAlign w:val="center"/>
          </w:tcPr>
          <w:p w14:paraId="609802E8" w14:textId="61D905C7" w:rsidR="00AC62AD" w:rsidRDefault="00AC62AD" w:rsidP="000D7800">
            <w:pPr>
              <w:jc w:val="center"/>
              <w:rPr>
                <w:rFonts w:ascii="Symbol" w:hAnsi="Symbol" w:cs="Symbol"/>
                <w:szCs w:val="21"/>
              </w:rPr>
            </w:pPr>
            <w:r>
              <w:rPr>
                <w:rFonts w:ascii="Symbol" w:hAnsi="Symbol" w:cs="Symbol" w:hint="eastAsia"/>
                <w:szCs w:val="21"/>
              </w:rPr>
              <w:t>业绩（</w:t>
            </w:r>
            <w:r>
              <w:rPr>
                <w:rFonts w:ascii="Symbol" w:hAnsi="Symbol" w:cs="Symbol"/>
                <w:szCs w:val="21"/>
              </w:rPr>
              <w:t></w:t>
            </w:r>
            <w:r>
              <w:rPr>
                <w:rFonts w:ascii="Symbol" w:hAnsi="Symbol" w:cs="Symbol"/>
                <w:szCs w:val="21"/>
              </w:rPr>
              <w:t></w:t>
            </w:r>
            <w:r>
              <w:rPr>
                <w:rFonts w:ascii="Symbol" w:hAnsi="Symbol" w:cs="Symbol" w:hint="eastAsia"/>
                <w:szCs w:val="21"/>
              </w:rPr>
              <w:t>分）</w:t>
            </w:r>
          </w:p>
        </w:tc>
        <w:tc>
          <w:tcPr>
            <w:tcW w:w="6095" w:type="dxa"/>
            <w:vAlign w:val="center"/>
          </w:tcPr>
          <w:p w14:paraId="42B46336" w14:textId="50B90639" w:rsidR="00AC62AD" w:rsidRDefault="00AC62AD" w:rsidP="000D7800">
            <w:pPr>
              <w:ind w:firstLineChars="5" w:firstLine="10"/>
              <w:rPr>
                <w:rFonts w:ascii="Symbol" w:hAnsi="Symbol" w:cs="Symbol"/>
                <w:szCs w:val="21"/>
              </w:rPr>
            </w:pPr>
            <w:r w:rsidRPr="00AC62AD">
              <w:rPr>
                <w:rFonts w:ascii="Symbol" w:hAnsi="Symbol" w:cs="Symbol" w:hint="eastAsia"/>
                <w:szCs w:val="21"/>
              </w:rPr>
              <w:t>提供</w:t>
            </w:r>
            <w:r>
              <w:rPr>
                <w:rFonts w:ascii="Symbol" w:hAnsi="Symbol" w:cs="Symbol" w:hint="eastAsia"/>
                <w:szCs w:val="21"/>
              </w:rPr>
              <w:t>自</w:t>
            </w:r>
            <w:r>
              <w:rPr>
                <w:rFonts w:ascii="Symbol" w:hAnsi="Symbol" w:cs="Symbol"/>
                <w:szCs w:val="21"/>
              </w:rPr>
              <w:t></w:t>
            </w:r>
            <w:r>
              <w:rPr>
                <w:rFonts w:ascii="Symbol" w:hAnsi="Symbol" w:cs="Symbol"/>
                <w:szCs w:val="21"/>
              </w:rPr>
              <w:t></w:t>
            </w:r>
            <w:r>
              <w:rPr>
                <w:rFonts w:ascii="Symbol" w:hAnsi="Symbol" w:cs="Symbol"/>
                <w:szCs w:val="21"/>
              </w:rPr>
              <w:t></w:t>
            </w:r>
            <w:r>
              <w:rPr>
                <w:rFonts w:ascii="Symbol" w:hAnsi="Symbol" w:cs="Symbol"/>
                <w:szCs w:val="21"/>
              </w:rPr>
              <w:t></w:t>
            </w:r>
            <w:r>
              <w:rPr>
                <w:rFonts w:ascii="Symbol" w:hAnsi="Symbol" w:cs="Symbol" w:hint="eastAsia"/>
                <w:szCs w:val="21"/>
              </w:rPr>
              <w:t>年</w:t>
            </w:r>
            <w:r>
              <w:rPr>
                <w:rFonts w:ascii="Symbol" w:hAnsi="Symbol" w:cs="Symbol"/>
                <w:szCs w:val="21"/>
              </w:rPr>
              <w:t></w:t>
            </w:r>
            <w:r>
              <w:rPr>
                <w:rFonts w:ascii="Symbol" w:hAnsi="Symbol" w:cs="Symbol" w:hint="eastAsia"/>
                <w:szCs w:val="21"/>
              </w:rPr>
              <w:t>月</w:t>
            </w:r>
            <w:r>
              <w:rPr>
                <w:rFonts w:ascii="Symbol" w:hAnsi="Symbol" w:cs="Symbol"/>
                <w:szCs w:val="21"/>
              </w:rPr>
              <w:t></w:t>
            </w:r>
            <w:r>
              <w:rPr>
                <w:rFonts w:ascii="Symbol" w:hAnsi="Symbol" w:cs="Symbol" w:hint="eastAsia"/>
                <w:szCs w:val="21"/>
              </w:rPr>
              <w:t>日</w:t>
            </w:r>
            <w:proofErr w:type="gramStart"/>
            <w:r>
              <w:rPr>
                <w:rFonts w:ascii="Symbol" w:hAnsi="Symbol" w:cs="Symbol" w:hint="eastAsia"/>
                <w:szCs w:val="21"/>
              </w:rPr>
              <w:t>以来</w:t>
            </w:r>
            <w:r w:rsidRPr="00AC62AD">
              <w:rPr>
                <w:rFonts w:ascii="Symbol" w:hAnsi="Symbol" w:cs="Symbol"/>
                <w:szCs w:val="21"/>
              </w:rPr>
              <w:t></w:t>
            </w:r>
            <w:proofErr w:type="gramEnd"/>
            <w:r w:rsidRPr="00AC62AD">
              <w:rPr>
                <w:rFonts w:ascii="Symbol" w:hAnsi="Symbol" w:cs="Symbol" w:hint="eastAsia"/>
                <w:szCs w:val="21"/>
              </w:rPr>
              <w:t>以合同签订时间为准</w:t>
            </w:r>
            <w:r w:rsidRPr="00AC62AD">
              <w:rPr>
                <w:rFonts w:ascii="Symbol" w:hAnsi="Symbol" w:cs="Symbol"/>
                <w:szCs w:val="21"/>
              </w:rPr>
              <w:t></w:t>
            </w:r>
            <w:r w:rsidRPr="00AC62AD">
              <w:rPr>
                <w:rFonts w:ascii="Symbol" w:hAnsi="Symbol" w:cs="Symbol" w:hint="eastAsia"/>
                <w:szCs w:val="21"/>
              </w:rPr>
              <w:t>同类项目的业绩，每个业绩加</w:t>
            </w:r>
            <w:r>
              <w:rPr>
                <w:rFonts w:ascii="Symbol" w:hAnsi="Symbol" w:cs="Symbol"/>
                <w:szCs w:val="21"/>
              </w:rPr>
              <w:t></w:t>
            </w:r>
            <w:r w:rsidRPr="00AC62AD">
              <w:rPr>
                <w:rFonts w:ascii="Symbol" w:hAnsi="Symbol" w:cs="Symbol" w:hint="eastAsia"/>
                <w:szCs w:val="21"/>
              </w:rPr>
              <w:t>分，满分</w:t>
            </w:r>
            <w:r>
              <w:rPr>
                <w:rFonts w:ascii="Symbol" w:hAnsi="Symbol" w:cs="Symbol"/>
                <w:szCs w:val="21"/>
              </w:rPr>
              <w:t></w:t>
            </w:r>
            <w:r>
              <w:rPr>
                <w:rFonts w:ascii="Symbol" w:hAnsi="Symbol" w:cs="Symbol"/>
                <w:szCs w:val="21"/>
              </w:rPr>
              <w:t></w:t>
            </w:r>
            <w:r w:rsidRPr="00AC62AD">
              <w:rPr>
                <w:rFonts w:ascii="Symbol" w:hAnsi="Symbol" w:cs="Symbol" w:hint="eastAsia"/>
                <w:szCs w:val="21"/>
              </w:rPr>
              <w:t>分。</w:t>
            </w:r>
            <w:r w:rsidRPr="00AC62AD">
              <w:rPr>
                <w:rFonts w:ascii="Symbol" w:hAnsi="Symbol" w:cs="Symbol"/>
                <w:szCs w:val="21"/>
              </w:rPr>
              <w:t></w:t>
            </w:r>
            <w:r w:rsidRPr="00AC62AD">
              <w:rPr>
                <w:rFonts w:ascii="Symbol" w:hAnsi="Symbol" w:cs="Symbol" w:hint="eastAsia"/>
                <w:szCs w:val="21"/>
              </w:rPr>
              <w:t>注</w:t>
            </w:r>
            <w:r w:rsidRPr="00AC62AD">
              <w:rPr>
                <w:rFonts w:ascii="Symbol" w:hAnsi="Symbol" w:cs="Symbol"/>
                <w:szCs w:val="21"/>
              </w:rPr>
              <w:t></w:t>
            </w:r>
            <w:r w:rsidRPr="00AC62AD">
              <w:rPr>
                <w:rFonts w:ascii="Symbol" w:hAnsi="Symbol" w:cs="Symbol" w:hint="eastAsia"/>
                <w:szCs w:val="21"/>
              </w:rPr>
              <w:t>须提供合同复印件</w:t>
            </w:r>
            <w:r w:rsidR="00584FA1">
              <w:rPr>
                <w:rFonts w:ascii="Symbol" w:hAnsi="Symbol" w:cs="Symbol" w:hint="eastAsia"/>
                <w:szCs w:val="21"/>
              </w:rPr>
              <w:t>，</w:t>
            </w:r>
            <w:bookmarkStart w:id="1" w:name="_GoBack"/>
            <w:bookmarkEnd w:id="1"/>
            <w:r w:rsidR="00584FA1">
              <w:rPr>
                <w:rFonts w:ascii="Symbol" w:hAnsi="Symbol" w:cs="Symbol" w:hint="eastAsia"/>
                <w:szCs w:val="21"/>
              </w:rPr>
              <w:t>包括</w:t>
            </w:r>
            <w:r w:rsidR="00584FA1" w:rsidRPr="00D14714">
              <w:rPr>
                <w:rFonts w:ascii="Symbol" w:hAnsi="Symbol" w:cs="Symbol" w:hint="eastAsia"/>
                <w:b/>
                <w:color w:val="FF0000"/>
              </w:rPr>
              <w:t>合同首页、服务内容页、合同金额所在页、签字盖章页复印件</w:t>
            </w:r>
            <w:r w:rsidRPr="00AC62AD">
              <w:rPr>
                <w:rFonts w:ascii="Symbol" w:hAnsi="Symbol" w:cs="Symbol" w:hint="eastAsia"/>
                <w:szCs w:val="21"/>
              </w:rPr>
              <w:t>，否则不得分</w:t>
            </w:r>
            <w:r w:rsidRPr="00AC62AD">
              <w:rPr>
                <w:rFonts w:ascii="Symbol" w:hAnsi="Symbol" w:cs="Symbol"/>
                <w:szCs w:val="21"/>
              </w:rPr>
              <w:t></w:t>
            </w:r>
          </w:p>
        </w:tc>
        <w:tc>
          <w:tcPr>
            <w:tcW w:w="709" w:type="dxa"/>
            <w:vAlign w:val="center"/>
          </w:tcPr>
          <w:p w14:paraId="1D4EDBCC" w14:textId="72EEAA91" w:rsidR="00AC62AD" w:rsidRDefault="00DE54BD" w:rsidP="000D7800">
            <w:pPr>
              <w:jc w:val="center"/>
              <w:rPr>
                <w:rFonts w:ascii="Symbol" w:hAnsi="Symbol" w:cs="Symbol"/>
                <w:szCs w:val="21"/>
              </w:rPr>
            </w:pPr>
            <w:r>
              <w:rPr>
                <w:rFonts w:ascii="Symbol" w:hAnsi="Symbol" w:cs="Symbol"/>
                <w:szCs w:val="21"/>
              </w:rPr>
              <w:t></w:t>
            </w:r>
            <w:r>
              <w:rPr>
                <w:rFonts w:ascii="Symbol" w:hAnsi="Symbol" w:cs="Symbol"/>
                <w:szCs w:val="21"/>
              </w:rPr>
              <w:t></w:t>
            </w:r>
          </w:p>
        </w:tc>
      </w:tr>
      <w:tr w:rsidR="00A43C71" w14:paraId="2F6C8B68" w14:textId="77777777" w:rsidTr="000D7800">
        <w:trPr>
          <w:trHeight w:val="1335"/>
        </w:trPr>
        <w:tc>
          <w:tcPr>
            <w:tcW w:w="675" w:type="dxa"/>
            <w:vAlign w:val="center"/>
          </w:tcPr>
          <w:p w14:paraId="4AAFF820" w14:textId="722CD61E" w:rsidR="00A43C71" w:rsidRDefault="00A43C71" w:rsidP="000D7800">
            <w:pPr>
              <w:ind w:firstLineChars="31" w:firstLine="65"/>
              <w:jc w:val="center"/>
              <w:rPr>
                <w:rFonts w:ascii="Symbol" w:hAnsi="Symbol" w:cs="Symbol"/>
                <w:szCs w:val="21"/>
              </w:rPr>
            </w:pPr>
            <w:r>
              <w:rPr>
                <w:rFonts w:ascii="Symbol" w:hAnsi="Symbol" w:cs="Symbol"/>
                <w:szCs w:val="21"/>
              </w:rPr>
              <w:t></w:t>
            </w:r>
          </w:p>
        </w:tc>
        <w:tc>
          <w:tcPr>
            <w:tcW w:w="1163" w:type="dxa"/>
            <w:vAlign w:val="center"/>
          </w:tcPr>
          <w:p w14:paraId="5BCEC508" w14:textId="568A0DB4" w:rsidR="00A43C71" w:rsidRDefault="004A4BBF" w:rsidP="000D7800">
            <w:pPr>
              <w:jc w:val="center"/>
              <w:rPr>
                <w:rFonts w:ascii="Symbol" w:hAnsi="Symbol" w:cs="Symbol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采购需求条款响应（</w:t>
            </w:r>
            <w:r w:rsidR="00DA7D1C">
              <w:rPr>
                <w:rFonts w:ascii="宋体" w:hAnsi="宋体" w:cs="宋体"/>
                <w:szCs w:val="21"/>
              </w:rPr>
              <w:t>21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</w:tc>
        <w:tc>
          <w:tcPr>
            <w:tcW w:w="6095" w:type="dxa"/>
            <w:vAlign w:val="center"/>
          </w:tcPr>
          <w:p w14:paraId="32AC2C04" w14:textId="3767D69A" w:rsidR="00154F3B" w:rsidRDefault="00154F3B" w:rsidP="00154F3B">
            <w:pPr>
              <w:ind w:firstLineChars="5" w:firstLine="10"/>
              <w:rPr>
                <w:rFonts w:ascii="Symbol" w:hAnsi="Symbol" w:cs="Symbol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根据</w:t>
            </w:r>
            <w:r w:rsidR="0061196A">
              <w:rPr>
                <w:rFonts w:ascii="宋体" w:hAnsi="宋体" w:cs="宋体" w:hint="eastAsia"/>
                <w:szCs w:val="21"/>
              </w:rPr>
              <w:t>对</w:t>
            </w:r>
            <w:r>
              <w:rPr>
                <w:rFonts w:ascii="宋体" w:hAnsi="宋体" w:cs="宋体" w:hint="eastAsia"/>
                <w:szCs w:val="21"/>
              </w:rPr>
              <w:t>采购需求条款的响应程度评分。</w:t>
            </w:r>
          </w:p>
          <w:p w14:paraId="12217404" w14:textId="18EA158C" w:rsidR="00154F3B" w:rsidRPr="005666F9" w:rsidRDefault="00154F3B" w:rsidP="00154F3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采购需求响应表</w:t>
            </w:r>
            <w:r w:rsidRPr="005666F9">
              <w:rPr>
                <w:rFonts w:ascii="宋体" w:hAnsi="宋体" w:cs="宋体" w:hint="eastAsia"/>
                <w:szCs w:val="21"/>
              </w:rPr>
              <w:t>须依据</w:t>
            </w:r>
            <w:r>
              <w:rPr>
                <w:rFonts w:ascii="宋体" w:hAnsi="宋体" w:cs="宋体" w:hint="eastAsia"/>
                <w:szCs w:val="21"/>
              </w:rPr>
              <w:t>采购</w:t>
            </w:r>
            <w:r w:rsidRPr="005666F9">
              <w:rPr>
                <w:rFonts w:ascii="宋体" w:hAnsi="宋体" w:cs="宋体" w:hint="eastAsia"/>
                <w:szCs w:val="21"/>
              </w:rPr>
              <w:t>文件</w:t>
            </w:r>
            <w:r>
              <w:rPr>
                <w:rFonts w:ascii="宋体" w:hAnsi="宋体" w:cs="宋体" w:hint="eastAsia"/>
                <w:szCs w:val="21"/>
              </w:rPr>
              <w:t>及采购需求</w:t>
            </w:r>
            <w:r w:rsidRPr="005666F9">
              <w:rPr>
                <w:rFonts w:ascii="宋体" w:hAnsi="宋体" w:cs="宋体" w:hint="eastAsia"/>
                <w:szCs w:val="21"/>
              </w:rPr>
              <w:t>逐条响应，否则视为未实质性响应,其</w:t>
            </w:r>
            <w:r>
              <w:rPr>
                <w:rFonts w:ascii="宋体" w:hAnsi="宋体" w:cs="宋体" w:hint="eastAsia"/>
                <w:szCs w:val="21"/>
              </w:rPr>
              <w:t>应答</w:t>
            </w:r>
            <w:r w:rsidRPr="005666F9">
              <w:rPr>
                <w:rFonts w:ascii="宋体" w:hAnsi="宋体" w:cs="宋体" w:hint="eastAsia"/>
                <w:szCs w:val="21"/>
              </w:rPr>
              <w:t>予以拒绝；</w:t>
            </w:r>
          </w:p>
          <w:p w14:paraId="2669A2D8" w14:textId="695B1109" w:rsidR="00A43C71" w:rsidRPr="0061196A" w:rsidRDefault="00154F3B" w:rsidP="0061196A">
            <w:pPr>
              <w:ind w:firstLineChars="5" w:firstLine="10"/>
              <w:rPr>
                <w:rFonts w:ascii="宋体" w:hAnsi="宋体" w:cs="宋体"/>
                <w:szCs w:val="21"/>
              </w:rPr>
            </w:pPr>
            <w:r w:rsidRPr="005666F9">
              <w:rPr>
                <w:rFonts w:ascii="宋体" w:hAnsi="宋体" w:cs="宋体" w:hint="eastAsia"/>
                <w:szCs w:val="21"/>
              </w:rPr>
              <w:t>正偏离不加分，负偏离每条减</w:t>
            </w:r>
            <w:r w:rsidR="00DA7D1C">
              <w:rPr>
                <w:rFonts w:ascii="宋体" w:hAnsi="宋体" w:cs="宋体"/>
                <w:szCs w:val="21"/>
              </w:rPr>
              <w:t>7</w:t>
            </w:r>
            <w:r w:rsidRPr="005666F9">
              <w:rPr>
                <w:rFonts w:ascii="宋体" w:hAnsi="宋体" w:cs="宋体" w:hint="eastAsia"/>
                <w:szCs w:val="21"/>
              </w:rPr>
              <w:t>分</w:t>
            </w:r>
            <w:r>
              <w:rPr>
                <w:rFonts w:ascii="宋体" w:hAnsi="宋体" w:cs="宋体" w:hint="eastAsia"/>
                <w:szCs w:val="21"/>
              </w:rPr>
              <w:t>，扣完为止</w:t>
            </w:r>
            <w:r w:rsidRPr="005666F9">
              <w:rPr>
                <w:rFonts w:ascii="宋体" w:hAnsi="宋体" w:cs="宋体" w:hint="eastAsia"/>
                <w:szCs w:val="21"/>
              </w:rPr>
              <w:t>。</w:t>
            </w:r>
          </w:p>
        </w:tc>
        <w:tc>
          <w:tcPr>
            <w:tcW w:w="709" w:type="dxa"/>
            <w:vAlign w:val="center"/>
          </w:tcPr>
          <w:p w14:paraId="3D98F144" w14:textId="23E0FE27" w:rsidR="00A43C71" w:rsidRPr="0061196A" w:rsidRDefault="00DA7D1C" w:rsidP="000D7800">
            <w:pPr>
              <w:jc w:val="center"/>
              <w:rPr>
                <w:rFonts w:ascii="Symbol" w:hAnsi="Symbol" w:cs="Symbol"/>
                <w:szCs w:val="21"/>
              </w:rPr>
            </w:pPr>
            <w:r>
              <w:rPr>
                <w:rFonts w:ascii="Symbol" w:hAnsi="Symbol" w:cs="Symbol"/>
                <w:szCs w:val="21"/>
              </w:rPr>
              <w:t></w:t>
            </w:r>
            <w:r>
              <w:rPr>
                <w:rFonts w:ascii="Symbol" w:hAnsi="Symbol" w:cs="Symbol"/>
                <w:szCs w:val="21"/>
              </w:rPr>
              <w:t></w:t>
            </w:r>
          </w:p>
        </w:tc>
      </w:tr>
      <w:tr w:rsidR="0061196A" w14:paraId="7C89E802" w14:textId="77777777" w:rsidTr="000D7800">
        <w:trPr>
          <w:trHeight w:val="1335"/>
        </w:trPr>
        <w:tc>
          <w:tcPr>
            <w:tcW w:w="675" w:type="dxa"/>
            <w:vAlign w:val="center"/>
          </w:tcPr>
          <w:p w14:paraId="6E0D634A" w14:textId="79B25DDD" w:rsidR="0061196A" w:rsidRDefault="0061196A" w:rsidP="000D7800">
            <w:pPr>
              <w:ind w:firstLineChars="31" w:firstLine="65"/>
              <w:jc w:val="center"/>
              <w:rPr>
                <w:rFonts w:ascii="Symbol" w:hAnsi="Symbol" w:cs="Symbol"/>
                <w:szCs w:val="21"/>
              </w:rPr>
            </w:pPr>
            <w:r>
              <w:rPr>
                <w:rFonts w:ascii="Symbol" w:hAnsi="Symbol" w:cs="Symbol"/>
                <w:szCs w:val="21"/>
              </w:rPr>
              <w:t></w:t>
            </w:r>
          </w:p>
        </w:tc>
        <w:tc>
          <w:tcPr>
            <w:tcW w:w="1163" w:type="dxa"/>
            <w:vAlign w:val="center"/>
          </w:tcPr>
          <w:p w14:paraId="12A6FAE8" w14:textId="26AEB02A" w:rsidR="0061196A" w:rsidRDefault="0061196A" w:rsidP="000D78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实施方案</w:t>
            </w:r>
            <w:r w:rsidR="001F0FF4">
              <w:rPr>
                <w:rFonts w:ascii="宋体" w:hAnsi="宋体" w:cs="宋体" w:hint="eastAsia"/>
                <w:szCs w:val="21"/>
              </w:rPr>
              <w:t>（1</w:t>
            </w:r>
            <w:r w:rsidR="001F0FF4">
              <w:rPr>
                <w:rFonts w:ascii="宋体" w:hAnsi="宋体" w:cs="宋体"/>
                <w:szCs w:val="21"/>
              </w:rPr>
              <w:t>5</w:t>
            </w:r>
            <w:r w:rsidR="001F0FF4">
              <w:rPr>
                <w:rFonts w:ascii="宋体" w:hAnsi="宋体" w:cs="宋体" w:hint="eastAsia"/>
                <w:szCs w:val="21"/>
              </w:rPr>
              <w:t>分）</w:t>
            </w:r>
          </w:p>
        </w:tc>
        <w:tc>
          <w:tcPr>
            <w:tcW w:w="6095" w:type="dxa"/>
            <w:vAlign w:val="center"/>
          </w:tcPr>
          <w:p w14:paraId="2AF454D9" w14:textId="4F62024A" w:rsidR="0061196A" w:rsidRDefault="001F0FF4" w:rsidP="001F0FF4">
            <w:pPr>
              <w:ind w:firstLineChars="5" w:firstLine="10"/>
              <w:rPr>
                <w:rFonts w:ascii="宋体" w:hAnsi="宋体" w:cs="宋体"/>
                <w:szCs w:val="21"/>
              </w:rPr>
            </w:pPr>
            <w:r w:rsidRPr="001F0FF4">
              <w:rPr>
                <w:rFonts w:ascii="宋体" w:hAnsi="宋体" w:cs="宋体" w:hint="eastAsia"/>
                <w:szCs w:val="21"/>
              </w:rPr>
              <w:t>提供针对本项目的完整合理的组织实施方案，包括：</w:t>
            </w:r>
            <w:r w:rsidR="005D2CE2">
              <w:rPr>
                <w:rFonts w:ascii="宋体" w:hAnsi="宋体" w:cs="宋体" w:hint="eastAsia"/>
              </w:rPr>
              <w:t>①</w:t>
            </w:r>
            <w:r w:rsidRPr="001F0FF4">
              <w:rPr>
                <w:rFonts w:ascii="宋体" w:hAnsi="宋体" w:cs="宋体" w:hint="eastAsia"/>
                <w:szCs w:val="21"/>
              </w:rPr>
              <w:t>购置及调运、</w:t>
            </w:r>
            <w:r w:rsidR="005D2CE2">
              <w:rPr>
                <w:rFonts w:ascii="宋体" w:hAnsi="宋体" w:cs="宋体" w:hint="eastAsia"/>
              </w:rPr>
              <w:t>②</w:t>
            </w:r>
            <w:r w:rsidRPr="001F0FF4">
              <w:rPr>
                <w:rFonts w:ascii="宋体" w:hAnsi="宋体" w:cs="宋体" w:hint="eastAsia"/>
                <w:szCs w:val="21"/>
              </w:rPr>
              <w:t>包装及储存运输条件、</w:t>
            </w:r>
            <w:r w:rsidR="005D2CE2">
              <w:rPr>
                <w:rFonts w:ascii="宋体" w:hAnsi="宋体" w:cs="宋体" w:hint="eastAsia"/>
              </w:rPr>
              <w:t>③</w:t>
            </w:r>
            <w:r w:rsidRPr="001F0FF4">
              <w:rPr>
                <w:rFonts w:ascii="宋体" w:hAnsi="宋体" w:cs="宋体" w:hint="eastAsia"/>
                <w:szCs w:val="21"/>
              </w:rPr>
              <w:t>验收及退换</w:t>
            </w:r>
            <w:proofErr w:type="gramStart"/>
            <w:r w:rsidRPr="001F0FF4">
              <w:rPr>
                <w:rFonts w:ascii="宋体" w:hAnsi="宋体" w:cs="宋体" w:hint="eastAsia"/>
                <w:szCs w:val="21"/>
              </w:rPr>
              <w:t>货方</w:t>
            </w:r>
            <w:proofErr w:type="gramEnd"/>
            <w:r w:rsidRPr="001F0FF4">
              <w:rPr>
                <w:rFonts w:ascii="宋体" w:hAnsi="宋体" w:cs="宋体" w:hint="eastAsia"/>
                <w:szCs w:val="21"/>
              </w:rPr>
              <w:t>案；每项</w:t>
            </w:r>
            <w:r>
              <w:rPr>
                <w:rFonts w:ascii="宋体" w:hAnsi="宋体" w:cs="宋体"/>
                <w:szCs w:val="21"/>
              </w:rPr>
              <w:t>5</w:t>
            </w:r>
            <w:r w:rsidRPr="001F0FF4">
              <w:rPr>
                <w:rFonts w:ascii="宋体" w:hAnsi="宋体" w:cs="宋体" w:hint="eastAsia"/>
                <w:szCs w:val="21"/>
              </w:rPr>
              <w:t>分，满分</w:t>
            </w:r>
            <w:r>
              <w:rPr>
                <w:rFonts w:ascii="宋体" w:hAnsi="宋体" w:cs="宋体"/>
                <w:szCs w:val="21"/>
              </w:rPr>
              <w:t>15</w:t>
            </w:r>
            <w:r w:rsidRPr="001F0FF4">
              <w:rPr>
                <w:rFonts w:ascii="宋体" w:hAnsi="宋体" w:cs="宋体" w:hint="eastAsia"/>
                <w:szCs w:val="21"/>
              </w:rPr>
              <w:t>分。每有一项内容存在不足或不能完全符合本项目要求的扣3分，不提供或与本项目无关不得分。</w:t>
            </w:r>
          </w:p>
        </w:tc>
        <w:tc>
          <w:tcPr>
            <w:tcW w:w="709" w:type="dxa"/>
            <w:vAlign w:val="center"/>
          </w:tcPr>
          <w:p w14:paraId="7A67D601" w14:textId="1F283745" w:rsidR="0061196A" w:rsidRDefault="001F0FF4" w:rsidP="000D7800">
            <w:pPr>
              <w:jc w:val="center"/>
              <w:rPr>
                <w:rFonts w:ascii="Symbol" w:hAnsi="Symbol" w:cs="Symbol"/>
                <w:szCs w:val="21"/>
              </w:rPr>
            </w:pPr>
            <w:r>
              <w:rPr>
                <w:rFonts w:ascii="Symbol" w:hAnsi="Symbol" w:cs="Symbol"/>
                <w:szCs w:val="21"/>
              </w:rPr>
              <w:t></w:t>
            </w:r>
            <w:r>
              <w:rPr>
                <w:rFonts w:ascii="Symbol" w:hAnsi="Symbol" w:cs="Symbol"/>
                <w:szCs w:val="21"/>
              </w:rPr>
              <w:t></w:t>
            </w:r>
          </w:p>
        </w:tc>
      </w:tr>
      <w:tr w:rsidR="0061196A" w14:paraId="3A0F5811" w14:textId="77777777" w:rsidTr="000D7800">
        <w:trPr>
          <w:trHeight w:val="1335"/>
        </w:trPr>
        <w:tc>
          <w:tcPr>
            <w:tcW w:w="675" w:type="dxa"/>
            <w:vAlign w:val="center"/>
          </w:tcPr>
          <w:p w14:paraId="24BA3883" w14:textId="233A04EC" w:rsidR="0061196A" w:rsidRDefault="00F32265" w:rsidP="000D7800">
            <w:pPr>
              <w:ind w:firstLineChars="31" w:firstLine="65"/>
              <w:jc w:val="center"/>
              <w:rPr>
                <w:rFonts w:ascii="Symbol" w:hAnsi="Symbol" w:cs="Symbol"/>
                <w:szCs w:val="21"/>
              </w:rPr>
            </w:pPr>
            <w:r>
              <w:rPr>
                <w:rFonts w:ascii="Symbol" w:hAnsi="Symbol" w:cs="Symbol"/>
                <w:szCs w:val="21"/>
              </w:rPr>
              <w:t></w:t>
            </w:r>
          </w:p>
        </w:tc>
        <w:tc>
          <w:tcPr>
            <w:tcW w:w="1163" w:type="dxa"/>
            <w:vAlign w:val="center"/>
          </w:tcPr>
          <w:p w14:paraId="1716CBCA" w14:textId="5C969664" w:rsidR="0061196A" w:rsidRDefault="00F32265" w:rsidP="000D78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应急处置措施（</w:t>
            </w:r>
            <w:r w:rsidR="005D2CE2">
              <w:rPr>
                <w:rFonts w:ascii="宋体" w:hAnsi="宋体" w:cs="宋体"/>
                <w:szCs w:val="21"/>
              </w:rPr>
              <w:t>15</w:t>
            </w:r>
            <w:r>
              <w:rPr>
                <w:rFonts w:ascii="宋体" w:hAnsi="宋体" w:cs="宋体" w:hint="eastAsia"/>
                <w:szCs w:val="21"/>
              </w:rPr>
              <w:t>分）</w:t>
            </w:r>
          </w:p>
        </w:tc>
        <w:tc>
          <w:tcPr>
            <w:tcW w:w="6095" w:type="dxa"/>
            <w:vAlign w:val="center"/>
          </w:tcPr>
          <w:p w14:paraId="6094C1D3" w14:textId="1A368DF4" w:rsidR="0061196A" w:rsidRDefault="005D2CE2" w:rsidP="00154F3B">
            <w:pPr>
              <w:ind w:firstLineChars="5" w:firstLine="1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提供针对本次项目的</w:t>
            </w:r>
            <w:r>
              <w:t>应对应急情形处置方案，包括：</w:t>
            </w:r>
            <w:r>
              <w:rPr>
                <w:rFonts w:ascii="宋体" w:hAnsi="宋体" w:cs="宋体" w:hint="eastAsia"/>
              </w:rPr>
              <w:t>①</w:t>
            </w:r>
            <w:r>
              <w:t>防火、防爆预案及防范措施、</w:t>
            </w:r>
            <w:r>
              <w:rPr>
                <w:rFonts w:ascii="宋体" w:hAnsi="宋体" w:cs="宋体" w:hint="eastAsia"/>
              </w:rPr>
              <w:t>②</w:t>
            </w:r>
            <w:r>
              <w:t>安全事故应急预案及保障措施、</w:t>
            </w:r>
            <w:r>
              <w:rPr>
                <w:rFonts w:ascii="宋体" w:hAnsi="宋体" w:cs="宋体" w:hint="eastAsia"/>
              </w:rPr>
              <w:t>③</w:t>
            </w:r>
            <w:r>
              <w:t>突发事件应急预案，有相应的应急预案及完成措施，确保采购人对货品的正常使用；每项</w:t>
            </w:r>
            <w:r>
              <w:t>5</w:t>
            </w:r>
            <w:r>
              <w:t>分，满分</w:t>
            </w:r>
            <w:r>
              <w:t>15</w:t>
            </w:r>
            <w:r>
              <w:t>分。每有一项内容存在不足或不能完全符合本项目要求的扣</w:t>
            </w:r>
            <w:r>
              <w:t>3</w:t>
            </w:r>
            <w:r>
              <w:t>分，不提供或与本项目无关不得分</w:t>
            </w:r>
            <w:r>
              <w:t xml:space="preserve"> </w:t>
            </w:r>
            <w:r>
              <w:t>。</w:t>
            </w:r>
          </w:p>
        </w:tc>
        <w:tc>
          <w:tcPr>
            <w:tcW w:w="709" w:type="dxa"/>
            <w:vAlign w:val="center"/>
          </w:tcPr>
          <w:p w14:paraId="45DC9365" w14:textId="59D75B40" w:rsidR="0061196A" w:rsidRPr="005D2CE2" w:rsidRDefault="005D2CE2" w:rsidP="000D7800">
            <w:pPr>
              <w:jc w:val="center"/>
              <w:rPr>
                <w:rFonts w:ascii="Symbol" w:hAnsi="Symbol" w:cs="Symbol"/>
                <w:szCs w:val="21"/>
              </w:rPr>
            </w:pPr>
            <w:r>
              <w:rPr>
                <w:rFonts w:ascii="Symbol" w:hAnsi="Symbol" w:cs="Symbol"/>
                <w:szCs w:val="21"/>
              </w:rPr>
              <w:t></w:t>
            </w:r>
            <w:r>
              <w:rPr>
                <w:rFonts w:ascii="Symbol" w:hAnsi="Symbol" w:cs="Symbol"/>
                <w:szCs w:val="21"/>
              </w:rPr>
              <w:t></w:t>
            </w:r>
          </w:p>
        </w:tc>
      </w:tr>
      <w:tr w:rsidR="005A68C0" w14:paraId="7012B623" w14:textId="77777777" w:rsidTr="000D7800">
        <w:trPr>
          <w:trHeight w:val="1335"/>
        </w:trPr>
        <w:tc>
          <w:tcPr>
            <w:tcW w:w="675" w:type="dxa"/>
            <w:vAlign w:val="center"/>
          </w:tcPr>
          <w:p w14:paraId="2F41E6E7" w14:textId="18E258E0" w:rsidR="005A68C0" w:rsidRDefault="005A68C0" w:rsidP="000D7800">
            <w:pPr>
              <w:ind w:firstLineChars="31" w:firstLine="65"/>
              <w:jc w:val="center"/>
              <w:rPr>
                <w:rFonts w:ascii="Symbol" w:hAnsi="Symbol" w:cs="Symbol"/>
                <w:szCs w:val="21"/>
              </w:rPr>
            </w:pPr>
            <w:r>
              <w:rPr>
                <w:rFonts w:ascii="Symbol" w:hAnsi="Symbol" w:cs="Symbol"/>
                <w:szCs w:val="21"/>
              </w:rPr>
              <w:t></w:t>
            </w:r>
          </w:p>
        </w:tc>
        <w:tc>
          <w:tcPr>
            <w:tcW w:w="1163" w:type="dxa"/>
            <w:vAlign w:val="center"/>
          </w:tcPr>
          <w:p w14:paraId="0E43FF04" w14:textId="53939587" w:rsidR="005A68C0" w:rsidRDefault="005A68C0" w:rsidP="000D7800">
            <w:pPr>
              <w:jc w:val="center"/>
              <w:rPr>
                <w:rFonts w:ascii="宋体" w:hAnsi="宋体" w:cs="宋体"/>
                <w:szCs w:val="21"/>
              </w:rPr>
            </w:pPr>
            <w:r w:rsidRPr="005A68C0">
              <w:rPr>
                <w:rFonts w:ascii="宋体" w:hAnsi="宋体" w:cs="宋体" w:hint="eastAsia"/>
                <w:szCs w:val="21"/>
              </w:rPr>
              <w:t>检验检测条件及水平</w:t>
            </w:r>
            <w:r>
              <w:rPr>
                <w:rFonts w:ascii="宋体" w:hAnsi="宋体" w:cs="宋体" w:hint="eastAsia"/>
                <w:szCs w:val="21"/>
              </w:rPr>
              <w:t>（</w:t>
            </w:r>
            <w:r w:rsidR="00DA7D1C">
              <w:rPr>
                <w:rFonts w:ascii="宋体" w:hAnsi="宋体" w:cs="宋体"/>
                <w:szCs w:val="21"/>
              </w:rPr>
              <w:t>9</w:t>
            </w:r>
            <w:r>
              <w:rPr>
                <w:rFonts w:ascii="宋体" w:hAnsi="宋体" w:cs="宋体" w:hint="eastAsia"/>
                <w:szCs w:val="21"/>
              </w:rPr>
              <w:t>分）</w:t>
            </w:r>
          </w:p>
        </w:tc>
        <w:tc>
          <w:tcPr>
            <w:tcW w:w="6095" w:type="dxa"/>
            <w:vAlign w:val="center"/>
          </w:tcPr>
          <w:p w14:paraId="619B00C9" w14:textId="4B0F22F6" w:rsidR="005A68C0" w:rsidRDefault="00DA7D1C" w:rsidP="00154F3B">
            <w:pPr>
              <w:ind w:firstLineChars="5" w:firstLine="10"/>
            </w:pPr>
            <w:r>
              <w:t>具备气瓶检测所需的环境及技术条件，包括：</w:t>
            </w:r>
            <w:r>
              <w:rPr>
                <w:rFonts w:ascii="宋体" w:hAnsi="宋体" w:cs="宋体" w:hint="eastAsia"/>
              </w:rPr>
              <w:t>①</w:t>
            </w:r>
            <w:r>
              <w:t>检测环境场所、</w:t>
            </w:r>
            <w:r>
              <w:rPr>
                <w:rFonts w:ascii="宋体" w:hAnsi="宋体" w:cs="宋体" w:hint="eastAsia"/>
              </w:rPr>
              <w:t>②</w:t>
            </w:r>
            <w:r>
              <w:t>检测设备、</w:t>
            </w:r>
            <w:r>
              <w:rPr>
                <w:rFonts w:ascii="宋体" w:hAnsi="宋体" w:cs="宋体" w:hint="eastAsia"/>
              </w:rPr>
              <w:t>③</w:t>
            </w:r>
            <w:r>
              <w:t>科学适用的检测实施方案；每项</w:t>
            </w:r>
            <w:r>
              <w:t>3</w:t>
            </w:r>
            <w:r>
              <w:t>分，满分</w:t>
            </w:r>
            <w:r>
              <w:t>9</w:t>
            </w:r>
            <w:r>
              <w:t>分。</w:t>
            </w:r>
            <w:r>
              <w:t xml:space="preserve"> </w:t>
            </w:r>
            <w:r>
              <w:t>每有一项内容存</w:t>
            </w:r>
            <w:r>
              <w:t xml:space="preserve"> </w:t>
            </w:r>
            <w:r>
              <w:t>在不足或不能完全符合本项目要求的扣</w:t>
            </w:r>
            <w:r>
              <w:t>2</w:t>
            </w:r>
            <w:r>
              <w:t>分，不提供或与本项目无关不得分</w:t>
            </w:r>
            <w:r>
              <w:t xml:space="preserve"> </w:t>
            </w:r>
            <w:r>
              <w:t>。</w:t>
            </w:r>
          </w:p>
        </w:tc>
        <w:tc>
          <w:tcPr>
            <w:tcW w:w="709" w:type="dxa"/>
            <w:vAlign w:val="center"/>
          </w:tcPr>
          <w:p w14:paraId="127A120A" w14:textId="1EBD1A6D" w:rsidR="005A68C0" w:rsidRPr="00DA7D1C" w:rsidRDefault="00DA7D1C" w:rsidP="000D7800">
            <w:pPr>
              <w:jc w:val="center"/>
              <w:rPr>
                <w:rFonts w:ascii="Symbol" w:hAnsi="Symbol" w:cs="Symbol"/>
                <w:szCs w:val="21"/>
              </w:rPr>
            </w:pPr>
            <w:r>
              <w:rPr>
                <w:rFonts w:ascii="Symbol" w:hAnsi="Symbol" w:cs="Symbol"/>
                <w:szCs w:val="21"/>
              </w:rPr>
              <w:t></w:t>
            </w:r>
          </w:p>
        </w:tc>
      </w:tr>
    </w:tbl>
    <w:p w14:paraId="21E94F1D" w14:textId="5764B20F" w:rsidR="00974C37" w:rsidRPr="00524C02" w:rsidRDefault="00974C37">
      <w:pPr>
        <w:widowControl/>
        <w:spacing w:line="360" w:lineRule="auto"/>
        <w:ind w:firstLineChars="200" w:firstLine="480"/>
        <w:rPr>
          <w:rFonts w:ascii="宋体" w:hAnsi="宋体" w:cs="仿宋_GB2312"/>
          <w:sz w:val="24"/>
        </w:rPr>
      </w:pPr>
    </w:p>
    <w:sectPr w:rsidR="00974C37" w:rsidRPr="00524C02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9AA58" w14:textId="77777777" w:rsidR="00027F86" w:rsidRDefault="00027F86">
      <w:r>
        <w:separator/>
      </w:r>
    </w:p>
  </w:endnote>
  <w:endnote w:type="continuationSeparator" w:id="0">
    <w:p w14:paraId="2AE5D825" w14:textId="77777777" w:rsidR="00027F86" w:rsidRDefault="00027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6435558"/>
    </w:sdtPr>
    <w:sdtEndPr/>
    <w:sdtContent>
      <w:sdt>
        <w:sdtPr>
          <w:id w:val="1728636285"/>
        </w:sdtPr>
        <w:sdtEndPr/>
        <w:sdtContent>
          <w:p w14:paraId="70360D5E" w14:textId="77777777" w:rsidR="00974C37" w:rsidRDefault="00AC1C02">
            <w:pPr>
              <w:pStyle w:val="a9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ABB220" w14:textId="77777777" w:rsidR="00974C37" w:rsidRDefault="00974C3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249F5" w14:textId="77777777" w:rsidR="00027F86" w:rsidRDefault="00027F86">
      <w:r>
        <w:separator/>
      </w:r>
    </w:p>
  </w:footnote>
  <w:footnote w:type="continuationSeparator" w:id="0">
    <w:p w14:paraId="497EC4EA" w14:textId="77777777" w:rsidR="00027F86" w:rsidRDefault="00027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DF47D" w14:textId="56811E1B" w:rsidR="00974C37" w:rsidRDefault="00AC1C02">
    <w:pPr>
      <w:pStyle w:val="ab"/>
      <w:pBdr>
        <w:bottom w:val="single" w:sz="4" w:space="1" w:color="auto"/>
      </w:pBdr>
      <w:rPr>
        <w:rFonts w:ascii="宋体" w:hAnsi="宋体"/>
        <w:sz w:val="24"/>
        <w:szCs w:val="24"/>
      </w:rPr>
    </w:pPr>
    <w:r>
      <w:rPr>
        <w:rFonts w:ascii="宋体" w:hAnsi="宋体" w:hint="eastAsia"/>
        <w:sz w:val="24"/>
        <w:szCs w:val="24"/>
      </w:rPr>
      <w:t>附件</w:t>
    </w:r>
    <w:r w:rsidR="00D548F8">
      <w:rPr>
        <w:rFonts w:ascii="宋体" w:hAnsi="宋体" w:hint="eastAsia"/>
        <w:sz w:val="24"/>
        <w:szCs w:val="24"/>
      </w:rPr>
      <w:t>2</w:t>
    </w:r>
    <w:r>
      <w:rPr>
        <w:rFonts w:ascii="宋体" w:hAnsi="宋体" w:hint="eastAsia"/>
        <w:sz w:val="24"/>
        <w:szCs w:val="24"/>
      </w:rPr>
      <w:t>：评审方法及评审标准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1552E"/>
    <w:multiLevelType w:val="multilevel"/>
    <w:tmpl w:val="34A1552E"/>
    <w:lvl w:ilvl="0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59706EA6"/>
    <w:multiLevelType w:val="multilevel"/>
    <w:tmpl w:val="59706EA6"/>
    <w:lvl w:ilvl="0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79CA01B1"/>
    <w:multiLevelType w:val="multilevel"/>
    <w:tmpl w:val="79CA01B1"/>
    <w:lvl w:ilvl="0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QyMmY3ZjI1NDNiYTk0Y2E0MDNmODY0NTMzMDM1ZGMifQ=="/>
  </w:docVars>
  <w:rsids>
    <w:rsidRoot w:val="00185E1B"/>
    <w:rsid w:val="00012CF5"/>
    <w:rsid w:val="00016FE6"/>
    <w:rsid w:val="00027F86"/>
    <w:rsid w:val="00047204"/>
    <w:rsid w:val="000538EC"/>
    <w:rsid w:val="00066DB5"/>
    <w:rsid w:val="00076374"/>
    <w:rsid w:val="0008519E"/>
    <w:rsid w:val="000E0A10"/>
    <w:rsid w:val="000E2AFF"/>
    <w:rsid w:val="000E465B"/>
    <w:rsid w:val="000E4F4B"/>
    <w:rsid w:val="000F2734"/>
    <w:rsid w:val="001011F9"/>
    <w:rsid w:val="00101374"/>
    <w:rsid w:val="001065F9"/>
    <w:rsid w:val="00143F6A"/>
    <w:rsid w:val="00154F3B"/>
    <w:rsid w:val="00155CB8"/>
    <w:rsid w:val="00157C77"/>
    <w:rsid w:val="00160F59"/>
    <w:rsid w:val="00161C21"/>
    <w:rsid w:val="001637DA"/>
    <w:rsid w:val="00164741"/>
    <w:rsid w:val="001652C5"/>
    <w:rsid w:val="001663D4"/>
    <w:rsid w:val="0017027C"/>
    <w:rsid w:val="001769F1"/>
    <w:rsid w:val="0017750D"/>
    <w:rsid w:val="00185E1B"/>
    <w:rsid w:val="0019206E"/>
    <w:rsid w:val="001C534B"/>
    <w:rsid w:val="001D4DC1"/>
    <w:rsid w:val="001E2B26"/>
    <w:rsid w:val="001E7629"/>
    <w:rsid w:val="001F0FF4"/>
    <w:rsid w:val="0021657C"/>
    <w:rsid w:val="0022268F"/>
    <w:rsid w:val="00231940"/>
    <w:rsid w:val="00231E20"/>
    <w:rsid w:val="002347E9"/>
    <w:rsid w:val="00234910"/>
    <w:rsid w:val="002360E1"/>
    <w:rsid w:val="00240BC2"/>
    <w:rsid w:val="00243039"/>
    <w:rsid w:val="00252E77"/>
    <w:rsid w:val="002536F0"/>
    <w:rsid w:val="00255643"/>
    <w:rsid w:val="00275DBB"/>
    <w:rsid w:val="002766C8"/>
    <w:rsid w:val="00286CB3"/>
    <w:rsid w:val="00286E19"/>
    <w:rsid w:val="002879CB"/>
    <w:rsid w:val="002976DE"/>
    <w:rsid w:val="002A1A35"/>
    <w:rsid w:val="002A5B47"/>
    <w:rsid w:val="002D089C"/>
    <w:rsid w:val="00302D1A"/>
    <w:rsid w:val="00305D02"/>
    <w:rsid w:val="003111BA"/>
    <w:rsid w:val="00311560"/>
    <w:rsid w:val="00313197"/>
    <w:rsid w:val="00317788"/>
    <w:rsid w:val="00320526"/>
    <w:rsid w:val="00320AEF"/>
    <w:rsid w:val="00321106"/>
    <w:rsid w:val="00337502"/>
    <w:rsid w:val="00345673"/>
    <w:rsid w:val="003513DB"/>
    <w:rsid w:val="003530EC"/>
    <w:rsid w:val="0035311A"/>
    <w:rsid w:val="0036185D"/>
    <w:rsid w:val="00364774"/>
    <w:rsid w:val="00366E1B"/>
    <w:rsid w:val="003677F3"/>
    <w:rsid w:val="003924A9"/>
    <w:rsid w:val="00394140"/>
    <w:rsid w:val="003B2C23"/>
    <w:rsid w:val="003C1171"/>
    <w:rsid w:val="003C1688"/>
    <w:rsid w:val="003C76B7"/>
    <w:rsid w:val="003D154F"/>
    <w:rsid w:val="003D2446"/>
    <w:rsid w:val="003D2987"/>
    <w:rsid w:val="003D673D"/>
    <w:rsid w:val="003E75F3"/>
    <w:rsid w:val="003F6685"/>
    <w:rsid w:val="0040453A"/>
    <w:rsid w:val="00412461"/>
    <w:rsid w:val="00417CB4"/>
    <w:rsid w:val="00420FD1"/>
    <w:rsid w:val="004306B3"/>
    <w:rsid w:val="004428B9"/>
    <w:rsid w:val="00454C4A"/>
    <w:rsid w:val="00464CD2"/>
    <w:rsid w:val="0048264D"/>
    <w:rsid w:val="004A4BBF"/>
    <w:rsid w:val="004A5FA4"/>
    <w:rsid w:val="004A716D"/>
    <w:rsid w:val="004B1A0A"/>
    <w:rsid w:val="004B278F"/>
    <w:rsid w:val="004C0ED9"/>
    <w:rsid w:val="004C2BD5"/>
    <w:rsid w:val="004C2EEC"/>
    <w:rsid w:val="004C37AC"/>
    <w:rsid w:val="004D60B6"/>
    <w:rsid w:val="004E5840"/>
    <w:rsid w:val="004F057D"/>
    <w:rsid w:val="004F5253"/>
    <w:rsid w:val="00514641"/>
    <w:rsid w:val="005241B0"/>
    <w:rsid w:val="00524C02"/>
    <w:rsid w:val="005262D1"/>
    <w:rsid w:val="00526FCB"/>
    <w:rsid w:val="00532751"/>
    <w:rsid w:val="00532F9F"/>
    <w:rsid w:val="005343AF"/>
    <w:rsid w:val="00546D2C"/>
    <w:rsid w:val="00550F31"/>
    <w:rsid w:val="005533FB"/>
    <w:rsid w:val="00562247"/>
    <w:rsid w:val="00565821"/>
    <w:rsid w:val="00577152"/>
    <w:rsid w:val="00577482"/>
    <w:rsid w:val="00577B9E"/>
    <w:rsid w:val="00584FA1"/>
    <w:rsid w:val="00586CF6"/>
    <w:rsid w:val="005871B9"/>
    <w:rsid w:val="005935A1"/>
    <w:rsid w:val="005A405B"/>
    <w:rsid w:val="005A52B6"/>
    <w:rsid w:val="005A68C0"/>
    <w:rsid w:val="005B048F"/>
    <w:rsid w:val="005B058E"/>
    <w:rsid w:val="005B61F6"/>
    <w:rsid w:val="005C1E08"/>
    <w:rsid w:val="005C38D9"/>
    <w:rsid w:val="005C730B"/>
    <w:rsid w:val="005D2CE2"/>
    <w:rsid w:val="005E0C3D"/>
    <w:rsid w:val="005F0090"/>
    <w:rsid w:val="005F7484"/>
    <w:rsid w:val="0061196A"/>
    <w:rsid w:val="00626CB2"/>
    <w:rsid w:val="00646C24"/>
    <w:rsid w:val="00652337"/>
    <w:rsid w:val="006621FA"/>
    <w:rsid w:val="0066532A"/>
    <w:rsid w:val="006803AB"/>
    <w:rsid w:val="006A106B"/>
    <w:rsid w:val="006C1833"/>
    <w:rsid w:val="006D036D"/>
    <w:rsid w:val="006D0DBD"/>
    <w:rsid w:val="006E284F"/>
    <w:rsid w:val="00755AFD"/>
    <w:rsid w:val="0077150D"/>
    <w:rsid w:val="00772A1E"/>
    <w:rsid w:val="00796C09"/>
    <w:rsid w:val="007A2386"/>
    <w:rsid w:val="007A61DE"/>
    <w:rsid w:val="007B5F09"/>
    <w:rsid w:val="007C61EB"/>
    <w:rsid w:val="007C624A"/>
    <w:rsid w:val="007F61E0"/>
    <w:rsid w:val="007F6B7A"/>
    <w:rsid w:val="00807522"/>
    <w:rsid w:val="0081627C"/>
    <w:rsid w:val="00816330"/>
    <w:rsid w:val="00823FBC"/>
    <w:rsid w:val="00825777"/>
    <w:rsid w:val="008327D1"/>
    <w:rsid w:val="00834109"/>
    <w:rsid w:val="0083437A"/>
    <w:rsid w:val="00835ACF"/>
    <w:rsid w:val="0084109F"/>
    <w:rsid w:val="00844D9A"/>
    <w:rsid w:val="008575BB"/>
    <w:rsid w:val="00857A05"/>
    <w:rsid w:val="008825BC"/>
    <w:rsid w:val="00887FF2"/>
    <w:rsid w:val="00894C3F"/>
    <w:rsid w:val="00897D06"/>
    <w:rsid w:val="008B0E57"/>
    <w:rsid w:val="008E09B2"/>
    <w:rsid w:val="008E32DD"/>
    <w:rsid w:val="008E4D2B"/>
    <w:rsid w:val="008E57C9"/>
    <w:rsid w:val="008F0E5A"/>
    <w:rsid w:val="008F748D"/>
    <w:rsid w:val="009025C9"/>
    <w:rsid w:val="009146B5"/>
    <w:rsid w:val="009168CF"/>
    <w:rsid w:val="00926109"/>
    <w:rsid w:val="00943C17"/>
    <w:rsid w:val="00953D4C"/>
    <w:rsid w:val="009544A5"/>
    <w:rsid w:val="00962912"/>
    <w:rsid w:val="00962E47"/>
    <w:rsid w:val="00974443"/>
    <w:rsid w:val="00974C37"/>
    <w:rsid w:val="00976B13"/>
    <w:rsid w:val="00990141"/>
    <w:rsid w:val="0099147A"/>
    <w:rsid w:val="00991578"/>
    <w:rsid w:val="009969B2"/>
    <w:rsid w:val="009A2A20"/>
    <w:rsid w:val="009A3637"/>
    <w:rsid w:val="009A3CF5"/>
    <w:rsid w:val="009B250C"/>
    <w:rsid w:val="009C468E"/>
    <w:rsid w:val="009D4DBA"/>
    <w:rsid w:val="009D5076"/>
    <w:rsid w:val="009D5915"/>
    <w:rsid w:val="009D7AAF"/>
    <w:rsid w:val="009E75EC"/>
    <w:rsid w:val="009F599D"/>
    <w:rsid w:val="00A03481"/>
    <w:rsid w:val="00A15109"/>
    <w:rsid w:val="00A36E64"/>
    <w:rsid w:val="00A43C71"/>
    <w:rsid w:val="00A56FAD"/>
    <w:rsid w:val="00A87C61"/>
    <w:rsid w:val="00A94CEB"/>
    <w:rsid w:val="00A960F4"/>
    <w:rsid w:val="00AA01B6"/>
    <w:rsid w:val="00AA0A99"/>
    <w:rsid w:val="00AA5398"/>
    <w:rsid w:val="00AC0432"/>
    <w:rsid w:val="00AC1C02"/>
    <w:rsid w:val="00AC62AD"/>
    <w:rsid w:val="00AD3D53"/>
    <w:rsid w:val="00AE51AF"/>
    <w:rsid w:val="00B06FEC"/>
    <w:rsid w:val="00B117C9"/>
    <w:rsid w:val="00B12115"/>
    <w:rsid w:val="00B25373"/>
    <w:rsid w:val="00B3276A"/>
    <w:rsid w:val="00B4257A"/>
    <w:rsid w:val="00B4325C"/>
    <w:rsid w:val="00B572AD"/>
    <w:rsid w:val="00B62767"/>
    <w:rsid w:val="00B64760"/>
    <w:rsid w:val="00B82420"/>
    <w:rsid w:val="00B8327C"/>
    <w:rsid w:val="00B848A9"/>
    <w:rsid w:val="00B861DC"/>
    <w:rsid w:val="00B87273"/>
    <w:rsid w:val="00BA6330"/>
    <w:rsid w:val="00BB4B5F"/>
    <w:rsid w:val="00BC0182"/>
    <w:rsid w:val="00C728FE"/>
    <w:rsid w:val="00C733C2"/>
    <w:rsid w:val="00C76132"/>
    <w:rsid w:val="00C96485"/>
    <w:rsid w:val="00CB239F"/>
    <w:rsid w:val="00CB6993"/>
    <w:rsid w:val="00CC633C"/>
    <w:rsid w:val="00CD0ADA"/>
    <w:rsid w:val="00CD69A7"/>
    <w:rsid w:val="00CD7092"/>
    <w:rsid w:val="00CE2ED6"/>
    <w:rsid w:val="00CE498B"/>
    <w:rsid w:val="00D07C2D"/>
    <w:rsid w:val="00D14714"/>
    <w:rsid w:val="00D15578"/>
    <w:rsid w:val="00D20723"/>
    <w:rsid w:val="00D25A53"/>
    <w:rsid w:val="00D548F8"/>
    <w:rsid w:val="00D6203D"/>
    <w:rsid w:val="00D621B4"/>
    <w:rsid w:val="00D630E3"/>
    <w:rsid w:val="00D7425A"/>
    <w:rsid w:val="00D74638"/>
    <w:rsid w:val="00D754CC"/>
    <w:rsid w:val="00DA7D1C"/>
    <w:rsid w:val="00DB08D2"/>
    <w:rsid w:val="00DB17C3"/>
    <w:rsid w:val="00DD54A7"/>
    <w:rsid w:val="00DE4B34"/>
    <w:rsid w:val="00DE54BD"/>
    <w:rsid w:val="00DE6269"/>
    <w:rsid w:val="00DF1D1E"/>
    <w:rsid w:val="00E048F0"/>
    <w:rsid w:val="00E3163A"/>
    <w:rsid w:val="00E35A95"/>
    <w:rsid w:val="00E4288D"/>
    <w:rsid w:val="00E505E5"/>
    <w:rsid w:val="00E62C5F"/>
    <w:rsid w:val="00E723EE"/>
    <w:rsid w:val="00E83B4F"/>
    <w:rsid w:val="00E905B3"/>
    <w:rsid w:val="00EA4A20"/>
    <w:rsid w:val="00EA4C34"/>
    <w:rsid w:val="00EA7980"/>
    <w:rsid w:val="00EB01BE"/>
    <w:rsid w:val="00EB3B66"/>
    <w:rsid w:val="00EC3808"/>
    <w:rsid w:val="00EE710F"/>
    <w:rsid w:val="00EF01AD"/>
    <w:rsid w:val="00EF63EA"/>
    <w:rsid w:val="00F14D6D"/>
    <w:rsid w:val="00F16598"/>
    <w:rsid w:val="00F2751A"/>
    <w:rsid w:val="00F32265"/>
    <w:rsid w:val="00F34D01"/>
    <w:rsid w:val="00F45141"/>
    <w:rsid w:val="00F56C3B"/>
    <w:rsid w:val="00F650D3"/>
    <w:rsid w:val="00F6514B"/>
    <w:rsid w:val="00F679DF"/>
    <w:rsid w:val="00F723C1"/>
    <w:rsid w:val="00F76F51"/>
    <w:rsid w:val="00F82E6A"/>
    <w:rsid w:val="00F862C4"/>
    <w:rsid w:val="00F87DFE"/>
    <w:rsid w:val="00F953A8"/>
    <w:rsid w:val="00F95B42"/>
    <w:rsid w:val="00FA3C36"/>
    <w:rsid w:val="00FA5E7E"/>
    <w:rsid w:val="00FA5EFF"/>
    <w:rsid w:val="00FB50AA"/>
    <w:rsid w:val="00FB72EE"/>
    <w:rsid w:val="00FC6502"/>
    <w:rsid w:val="00FD22AB"/>
    <w:rsid w:val="00FF469E"/>
    <w:rsid w:val="00FF5453"/>
    <w:rsid w:val="00FF6D92"/>
    <w:rsid w:val="00FF758D"/>
    <w:rsid w:val="01CC1A40"/>
    <w:rsid w:val="02B81FC4"/>
    <w:rsid w:val="02DA018C"/>
    <w:rsid w:val="030D2310"/>
    <w:rsid w:val="04900A98"/>
    <w:rsid w:val="058B39C0"/>
    <w:rsid w:val="0B2E72C7"/>
    <w:rsid w:val="0EED1247"/>
    <w:rsid w:val="10F62635"/>
    <w:rsid w:val="14B545B5"/>
    <w:rsid w:val="14C842E9"/>
    <w:rsid w:val="166C5148"/>
    <w:rsid w:val="17413139"/>
    <w:rsid w:val="18756535"/>
    <w:rsid w:val="19A76BC3"/>
    <w:rsid w:val="1C220782"/>
    <w:rsid w:val="1EB50261"/>
    <w:rsid w:val="1FE12702"/>
    <w:rsid w:val="23DF51AB"/>
    <w:rsid w:val="2584600A"/>
    <w:rsid w:val="29437F8A"/>
    <w:rsid w:val="29B9024C"/>
    <w:rsid w:val="2A2A61BA"/>
    <w:rsid w:val="2B4C1378"/>
    <w:rsid w:val="2D031F0A"/>
    <w:rsid w:val="2F0B32F8"/>
    <w:rsid w:val="32B85545"/>
    <w:rsid w:val="32CB5278"/>
    <w:rsid w:val="35EF74CF"/>
    <w:rsid w:val="380A05F1"/>
    <w:rsid w:val="3A371445"/>
    <w:rsid w:val="3D672041"/>
    <w:rsid w:val="3E353EED"/>
    <w:rsid w:val="3F283A52"/>
    <w:rsid w:val="40424C44"/>
    <w:rsid w:val="41F45E6E"/>
    <w:rsid w:val="43996CCD"/>
    <w:rsid w:val="45A100BA"/>
    <w:rsid w:val="472F7B44"/>
    <w:rsid w:val="47590C4D"/>
    <w:rsid w:val="4961203A"/>
    <w:rsid w:val="4A3B288C"/>
    <w:rsid w:val="4B182BCD"/>
    <w:rsid w:val="4D203FBB"/>
    <w:rsid w:val="50CD6207"/>
    <w:rsid w:val="510844FE"/>
    <w:rsid w:val="54680721"/>
    <w:rsid w:val="56821842"/>
    <w:rsid w:val="588B2C30"/>
    <w:rsid w:val="5C4A4BB0"/>
    <w:rsid w:val="5FF76DFD"/>
    <w:rsid w:val="600A6B30"/>
    <w:rsid w:val="61AE798F"/>
    <w:rsid w:val="62FE04A2"/>
    <w:rsid w:val="63B70D7D"/>
    <w:rsid w:val="642D103F"/>
    <w:rsid w:val="656E190F"/>
    <w:rsid w:val="67002A3B"/>
    <w:rsid w:val="67762CFD"/>
    <w:rsid w:val="67FF2CF3"/>
    <w:rsid w:val="68330BEE"/>
    <w:rsid w:val="691B3B5C"/>
    <w:rsid w:val="6B364C7D"/>
    <w:rsid w:val="6C69392E"/>
    <w:rsid w:val="6CAE59BC"/>
    <w:rsid w:val="6F467459"/>
    <w:rsid w:val="6FBC771B"/>
    <w:rsid w:val="70D80585"/>
    <w:rsid w:val="72E01973"/>
    <w:rsid w:val="74982505"/>
    <w:rsid w:val="76A038F3"/>
    <w:rsid w:val="77163BB5"/>
    <w:rsid w:val="78574485"/>
    <w:rsid w:val="78BE1364"/>
    <w:rsid w:val="7A4D5B40"/>
    <w:rsid w:val="7A5F5873"/>
    <w:rsid w:val="7E0C7AC0"/>
    <w:rsid w:val="7E100EF8"/>
    <w:rsid w:val="7E1F77F3"/>
    <w:rsid w:val="7FC4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8A0378"/>
  <w15:docId w15:val="{034BBD84-69ED-440B-86B8-8C1411C1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"/>
    <w:basedOn w:val="a"/>
    <w:link w:val="a6"/>
    <w:uiPriority w:val="99"/>
    <w:semiHidden/>
    <w:unhideWhenUsed/>
    <w:qFormat/>
    <w:pPr>
      <w:spacing w:after="120"/>
    </w:pPr>
  </w:style>
  <w:style w:type="paragraph" w:styleId="a7">
    <w:name w:val="Body Text Indent"/>
    <w:basedOn w:val="a"/>
    <w:link w:val="a8"/>
    <w:qFormat/>
    <w:pPr>
      <w:spacing w:line="480" w:lineRule="exact"/>
      <w:ind w:firstLineChars="200" w:firstLine="480"/>
    </w:pPr>
    <w:rPr>
      <w:rFonts w:ascii="宋体" w:hAnsi="宋体"/>
      <w:sz w:val="24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Body Text First Indent"/>
    <w:basedOn w:val="a5"/>
    <w:link w:val="ae"/>
    <w:uiPriority w:val="99"/>
    <w:semiHidden/>
    <w:unhideWhenUsed/>
    <w:qFormat/>
    <w:pPr>
      <w:ind w:firstLineChars="100" w:firstLine="420"/>
    </w:pPr>
  </w:style>
  <w:style w:type="table" w:styleId="af">
    <w:name w:val="Table Grid"/>
    <w:basedOn w:val="a1"/>
    <w:uiPriority w:val="99"/>
    <w:unhideWhenUsed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qFormat/>
    <w:rPr>
      <w:rFonts w:ascii="Arial" w:eastAsia="黑体" w:hAnsi="Arial" w:cs="Arial"/>
      <w:snapToGrid w:val="0"/>
      <w:color w:val="000000"/>
      <w:kern w:val="0"/>
      <w:sz w:val="18"/>
      <w:szCs w:val="18"/>
      <w:u w:val="non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正文文本缩进 字符"/>
    <w:basedOn w:val="a0"/>
    <w:link w:val="a7"/>
    <w:qFormat/>
    <w:rPr>
      <w:rFonts w:ascii="宋体" w:eastAsia="宋体" w:hAnsi="宋体" w:cs="Times New Roman"/>
      <w:sz w:val="24"/>
      <w:szCs w:val="24"/>
      <w14:ligatures w14:val="none"/>
    </w:rPr>
  </w:style>
  <w:style w:type="paragraph" w:styleId="af2">
    <w:name w:val="List Paragraph"/>
    <w:basedOn w:val="a"/>
    <w:qFormat/>
    <w:pPr>
      <w:spacing w:line="360" w:lineRule="auto"/>
      <w:ind w:firstLineChars="200" w:firstLine="200"/>
    </w:pPr>
    <w:rPr>
      <w:rFonts w:eastAsia="楷体_GB2312" w:cs="Lucida Sans"/>
      <w:sz w:val="24"/>
    </w:rPr>
  </w:style>
  <w:style w:type="paragraph" w:customStyle="1" w:styleId="21">
    <w:name w:val="正文2"/>
    <w:basedOn w:val="a"/>
    <w:link w:val="2CharChar"/>
    <w:qFormat/>
    <w:pPr>
      <w:spacing w:before="156" w:line="360" w:lineRule="auto"/>
      <w:ind w:firstLineChars="200" w:firstLine="510"/>
    </w:pPr>
    <w:rPr>
      <w:sz w:val="24"/>
      <w:szCs w:val="20"/>
    </w:rPr>
  </w:style>
  <w:style w:type="character" w:customStyle="1" w:styleId="2CharChar">
    <w:name w:val="正文2 Char Char"/>
    <w:link w:val="21"/>
    <w:qFormat/>
    <w:rPr>
      <w:rFonts w:ascii="Times New Roman" w:eastAsia="宋体" w:hAnsi="Times New Roman" w:cs="Times New Roman"/>
      <w:sz w:val="24"/>
      <w:szCs w:val="20"/>
      <w14:ligatures w14:val="none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  <w14:ligatures w14:val="none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  <w14:ligatures w14:val="none"/>
    </w:rPr>
  </w:style>
  <w:style w:type="character" w:customStyle="1" w:styleId="a6">
    <w:name w:val="正文文本 字符"/>
    <w:basedOn w:val="a0"/>
    <w:link w:val="a5"/>
    <w:uiPriority w:val="99"/>
    <w:semiHidden/>
    <w:qFormat/>
    <w:rPr>
      <w:rFonts w:ascii="Times New Roman" w:eastAsia="宋体" w:hAnsi="Times New Roman" w:cs="Times New Roman"/>
      <w:szCs w:val="24"/>
      <w14:ligatures w14:val="none"/>
    </w:rPr>
  </w:style>
  <w:style w:type="character" w:customStyle="1" w:styleId="ae">
    <w:name w:val="正文文本首行缩进 字符"/>
    <w:basedOn w:val="a6"/>
    <w:link w:val="ad"/>
    <w:uiPriority w:val="99"/>
    <w:semiHidden/>
    <w:qFormat/>
    <w:rPr>
      <w:rFonts w:ascii="Times New Roman" w:eastAsia="宋体" w:hAnsi="Times New Roman" w:cs="Times New Roman"/>
      <w:szCs w:val="24"/>
      <w14:ligatures w14:val="none"/>
    </w:rPr>
  </w:style>
  <w:style w:type="paragraph" w:styleId="af3">
    <w:name w:val="annotation subject"/>
    <w:basedOn w:val="a3"/>
    <w:next w:val="a3"/>
    <w:link w:val="af4"/>
    <w:uiPriority w:val="99"/>
    <w:semiHidden/>
    <w:unhideWhenUsed/>
    <w:rsid w:val="003E75F3"/>
    <w:rPr>
      <w:b/>
      <w:bCs/>
    </w:rPr>
  </w:style>
  <w:style w:type="character" w:customStyle="1" w:styleId="a4">
    <w:name w:val="批注文字 字符"/>
    <w:basedOn w:val="a0"/>
    <w:link w:val="a3"/>
    <w:uiPriority w:val="99"/>
    <w:semiHidden/>
    <w:rsid w:val="003E75F3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f4">
    <w:name w:val="批注主题 字符"/>
    <w:basedOn w:val="a4"/>
    <w:link w:val="af3"/>
    <w:uiPriority w:val="99"/>
    <w:semiHidden/>
    <w:rsid w:val="003E75F3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3E75F3"/>
    <w:rPr>
      <w:sz w:val="18"/>
      <w:szCs w:val="18"/>
    </w:rPr>
  </w:style>
  <w:style w:type="character" w:customStyle="1" w:styleId="af6">
    <w:name w:val="批注框文本 字符"/>
    <w:basedOn w:val="a0"/>
    <w:link w:val="af5"/>
    <w:uiPriority w:val="99"/>
    <w:semiHidden/>
    <w:rsid w:val="003E75F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航行 周</dc:creator>
  <cp:lastModifiedBy>yuan li</cp:lastModifiedBy>
  <cp:revision>799</cp:revision>
  <cp:lastPrinted>2025-01-10T07:16:00Z</cp:lastPrinted>
  <dcterms:created xsi:type="dcterms:W3CDTF">2024-12-04T06:57:00Z</dcterms:created>
  <dcterms:modified xsi:type="dcterms:W3CDTF">2025-04-11T08:42:00Z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D43736B396B045A382440DF1DD5DA63B_13</vt:lpwstr>
  </property>
</Properties>
</file>